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AB" w:rsidRDefault="00EE5EC1" w:rsidP="00C65FAB">
      <w:pPr>
        <w:spacing w:line="360" w:lineRule="auto"/>
        <w:jc w:val="right"/>
        <w:rPr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5080</wp:posOffset>
            </wp:positionV>
            <wp:extent cx="611505" cy="77787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854" t="-1227" r="-1854" b="-1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7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FAB" w:rsidRDefault="00C65FAB" w:rsidP="00C65FAB">
      <w:pPr>
        <w:spacing w:line="360" w:lineRule="auto"/>
        <w:rPr>
          <w:sz w:val="28"/>
          <w:szCs w:val="28"/>
        </w:rPr>
      </w:pPr>
    </w:p>
    <w:p w:rsidR="00C65FAB" w:rsidRDefault="00C65FAB" w:rsidP="00C65FAB">
      <w:pPr>
        <w:jc w:val="center"/>
        <w:rPr>
          <w:b/>
          <w:bCs/>
          <w:sz w:val="28"/>
          <w:szCs w:val="28"/>
        </w:rPr>
      </w:pPr>
    </w:p>
    <w:p w:rsidR="00C65FAB" w:rsidRDefault="00C65FAB" w:rsidP="00C65F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ПСКОВСКАЯ ОБЛАСТЬ </w:t>
      </w:r>
    </w:p>
    <w:p w:rsidR="00D02B97" w:rsidRDefault="00D02B97" w:rsidP="00C65FAB">
      <w:pPr>
        <w:jc w:val="center"/>
      </w:pPr>
    </w:p>
    <w:p w:rsidR="00D02B97" w:rsidRDefault="00C65FAB" w:rsidP="00C65F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C65FAB" w:rsidRDefault="00C65FAB" w:rsidP="00C65F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ВЕЛИКОЛУКСКОГО </w:t>
      </w:r>
      <w:r w:rsidR="00D02B97">
        <w:rPr>
          <w:b/>
          <w:bCs/>
          <w:sz w:val="28"/>
          <w:szCs w:val="28"/>
        </w:rPr>
        <w:t>МУНИЦИПАЛЬНОГО ОКРУГА</w:t>
      </w:r>
    </w:p>
    <w:p w:rsidR="00D02B97" w:rsidRDefault="00D02B97" w:rsidP="00C65FAB">
      <w:pPr>
        <w:jc w:val="center"/>
      </w:pPr>
    </w:p>
    <w:p w:rsidR="00C65FAB" w:rsidRDefault="00C65FAB" w:rsidP="00C65FAB">
      <w:pPr>
        <w:jc w:val="center"/>
      </w:pPr>
      <w:r>
        <w:rPr>
          <w:b/>
          <w:bCs/>
          <w:sz w:val="28"/>
          <w:szCs w:val="28"/>
        </w:rPr>
        <w:t>П О С Т А Н О В Л Е Н И Е</w:t>
      </w:r>
    </w:p>
    <w:p w:rsidR="00C65FAB" w:rsidRDefault="00C65FAB" w:rsidP="00C65FAB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448"/>
        <w:gridCol w:w="540"/>
        <w:gridCol w:w="1656"/>
      </w:tblGrid>
      <w:tr w:rsidR="00C65FAB" w:rsidTr="00C65FAB">
        <w:tc>
          <w:tcPr>
            <w:tcW w:w="2448" w:type="dxa"/>
            <w:tcBorders>
              <w:bottom w:val="single" w:sz="4" w:space="0" w:color="000000"/>
            </w:tcBorders>
            <w:shd w:val="clear" w:color="auto" w:fill="auto"/>
          </w:tcPr>
          <w:p w:rsidR="00C65FAB" w:rsidRPr="00CD1128" w:rsidRDefault="00BA59D9" w:rsidP="00C65F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13.07.2026</w:t>
            </w:r>
          </w:p>
        </w:tc>
        <w:tc>
          <w:tcPr>
            <w:tcW w:w="540" w:type="dxa"/>
            <w:shd w:val="clear" w:color="auto" w:fill="auto"/>
          </w:tcPr>
          <w:p w:rsidR="00C65FAB" w:rsidRDefault="00C65FAB" w:rsidP="00C65FAB">
            <w:pPr>
              <w:snapToGrid w:val="0"/>
              <w:jc w:val="center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56" w:type="dxa"/>
            <w:tcBorders>
              <w:bottom w:val="single" w:sz="4" w:space="0" w:color="000000"/>
            </w:tcBorders>
            <w:shd w:val="clear" w:color="auto" w:fill="auto"/>
          </w:tcPr>
          <w:p w:rsidR="00C65FAB" w:rsidRPr="00802E69" w:rsidRDefault="00BA59D9" w:rsidP="00C65FA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</w:t>
            </w:r>
          </w:p>
        </w:tc>
      </w:tr>
    </w:tbl>
    <w:p w:rsidR="00C65FAB" w:rsidRDefault="00C65FAB" w:rsidP="00C65FAB">
      <w:r>
        <w:rPr>
          <w:b/>
          <w:bCs/>
          <w:sz w:val="20"/>
          <w:szCs w:val="20"/>
        </w:rPr>
        <w:t xml:space="preserve">                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г. Великие Луки</w:t>
      </w:r>
    </w:p>
    <w:p w:rsidR="00C65FAB" w:rsidRDefault="00C65FAB" w:rsidP="00C65FAB">
      <w:pPr>
        <w:jc w:val="both"/>
        <w:rPr>
          <w:sz w:val="20"/>
          <w:szCs w:val="20"/>
        </w:rPr>
      </w:pPr>
    </w:p>
    <w:p w:rsidR="00C65FAB" w:rsidRDefault="00C65FAB" w:rsidP="00C65FAB">
      <w:pPr>
        <w:jc w:val="both"/>
        <w:rPr>
          <w:sz w:val="20"/>
          <w:szCs w:val="20"/>
        </w:rPr>
      </w:pPr>
    </w:p>
    <w:p w:rsidR="00C65FAB" w:rsidRDefault="00D02B97" w:rsidP="006B56BA">
      <w:pPr>
        <w:tabs>
          <w:tab w:val="left" w:pos="4820"/>
        </w:tabs>
        <w:ind w:right="439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</w:t>
      </w:r>
      <w:r w:rsidR="00C65FAB">
        <w:rPr>
          <w:sz w:val="28"/>
          <w:szCs w:val="28"/>
        </w:rPr>
        <w:t>униципальн</w:t>
      </w:r>
      <w:r>
        <w:rPr>
          <w:sz w:val="28"/>
          <w:szCs w:val="28"/>
        </w:rPr>
        <w:t>ую</w:t>
      </w:r>
      <w:r w:rsidR="00C65FA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C65FAB">
        <w:rPr>
          <w:sz w:val="28"/>
          <w:szCs w:val="28"/>
        </w:rPr>
        <w:t xml:space="preserve"> «Содействие экономическому развитию и инвестиционной привлекательности муниципального округа»</w:t>
      </w:r>
      <w:r>
        <w:rPr>
          <w:sz w:val="28"/>
          <w:szCs w:val="28"/>
        </w:rPr>
        <w:t>, утвержденную постановлением Администрации Великолукского района от 14.11.2025 № 1357</w:t>
      </w:r>
    </w:p>
    <w:p w:rsidR="00C65FAB" w:rsidRDefault="00C65FAB" w:rsidP="00C65FAB">
      <w:pPr>
        <w:jc w:val="both"/>
        <w:rPr>
          <w:sz w:val="28"/>
          <w:szCs w:val="28"/>
        </w:rPr>
      </w:pPr>
    </w:p>
    <w:p w:rsidR="00C65FAB" w:rsidRDefault="00D02B97" w:rsidP="00C65FAB">
      <w:pPr>
        <w:spacing w:line="276" w:lineRule="auto"/>
        <w:ind w:firstLine="709"/>
        <w:jc w:val="both"/>
        <w:rPr>
          <w:sz w:val="28"/>
          <w:szCs w:val="28"/>
        </w:rPr>
      </w:pPr>
      <w:r w:rsidRPr="008458BA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458BA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атьей </w:t>
      </w:r>
      <w:r w:rsidRPr="008458BA">
        <w:rPr>
          <w:sz w:val="28"/>
          <w:szCs w:val="28"/>
        </w:rPr>
        <w:t xml:space="preserve">179 Бюджетного кодекса РФ, </w:t>
      </w:r>
      <w:r w:rsidRPr="00D15BB6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Великолукского</w:t>
      </w:r>
      <w:r w:rsidRPr="00D15BB6">
        <w:rPr>
          <w:sz w:val="28"/>
          <w:szCs w:val="28"/>
        </w:rPr>
        <w:t xml:space="preserve"> </w:t>
      </w:r>
      <w:r w:rsidR="00E576B9">
        <w:rPr>
          <w:sz w:val="28"/>
          <w:szCs w:val="28"/>
        </w:rPr>
        <w:t>района</w:t>
      </w:r>
      <w:r w:rsidRPr="00D15BB6">
        <w:rPr>
          <w:sz w:val="28"/>
          <w:szCs w:val="28"/>
        </w:rPr>
        <w:t xml:space="preserve"> от </w:t>
      </w:r>
      <w:r>
        <w:rPr>
          <w:sz w:val="28"/>
          <w:szCs w:val="28"/>
        </w:rPr>
        <w:t>08.10.2025</w:t>
      </w:r>
      <w:r w:rsidRPr="00D15BB6">
        <w:rPr>
          <w:sz w:val="28"/>
          <w:szCs w:val="28"/>
        </w:rPr>
        <w:t xml:space="preserve"> № </w:t>
      </w:r>
      <w:r>
        <w:rPr>
          <w:sz w:val="28"/>
          <w:szCs w:val="28"/>
        </w:rPr>
        <w:t>1243</w:t>
      </w:r>
      <w:r w:rsidRPr="00D15BB6">
        <w:rPr>
          <w:sz w:val="28"/>
          <w:szCs w:val="28"/>
        </w:rPr>
        <w:t xml:space="preserve"> «Об утверждении порядка разработки</w:t>
      </w:r>
      <w:r>
        <w:rPr>
          <w:sz w:val="28"/>
          <w:szCs w:val="28"/>
        </w:rPr>
        <w:t xml:space="preserve">, </w:t>
      </w:r>
      <w:r w:rsidRPr="00D15BB6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и оценки эффективности </w:t>
      </w:r>
      <w:r w:rsidRPr="00D15BB6">
        <w:rPr>
          <w:sz w:val="28"/>
          <w:szCs w:val="28"/>
        </w:rPr>
        <w:t xml:space="preserve">муниципальных программ </w:t>
      </w:r>
      <w:r>
        <w:rPr>
          <w:sz w:val="28"/>
          <w:szCs w:val="28"/>
        </w:rPr>
        <w:t>муниципального образования «Великолукский</w:t>
      </w:r>
      <w:r w:rsidRPr="00D15BB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15BB6">
        <w:rPr>
          <w:sz w:val="28"/>
          <w:szCs w:val="28"/>
        </w:rPr>
        <w:t xml:space="preserve"> округ»</w:t>
      </w:r>
      <w:r>
        <w:rPr>
          <w:sz w:val="28"/>
          <w:szCs w:val="28"/>
        </w:rPr>
        <w:t xml:space="preserve">, </w:t>
      </w:r>
      <w:r w:rsidRPr="00F25055">
        <w:rPr>
          <w:sz w:val="28"/>
          <w:szCs w:val="28"/>
        </w:rPr>
        <w:t xml:space="preserve">Администрация Великолукского </w:t>
      </w:r>
      <w:r>
        <w:rPr>
          <w:sz w:val="28"/>
          <w:szCs w:val="28"/>
        </w:rPr>
        <w:t>муниципального округа</w:t>
      </w:r>
      <w:r w:rsidRPr="00F25055">
        <w:rPr>
          <w:sz w:val="28"/>
          <w:szCs w:val="28"/>
        </w:rPr>
        <w:t xml:space="preserve"> постановляет</w:t>
      </w:r>
      <w:r w:rsidRPr="005944AF">
        <w:rPr>
          <w:sz w:val="28"/>
          <w:szCs w:val="28"/>
        </w:rPr>
        <w:t>:</w:t>
      </w:r>
      <w:r w:rsidR="00C65FAB">
        <w:rPr>
          <w:sz w:val="28"/>
          <w:szCs w:val="28"/>
        </w:rPr>
        <w:t xml:space="preserve"> </w:t>
      </w:r>
    </w:p>
    <w:p w:rsidR="00C65FAB" w:rsidRDefault="00D02B97" w:rsidP="00D02B97">
      <w:pPr>
        <w:spacing w:line="276" w:lineRule="auto"/>
        <w:ind w:firstLine="709"/>
        <w:jc w:val="both"/>
        <w:rPr>
          <w:sz w:val="28"/>
          <w:szCs w:val="28"/>
        </w:rPr>
      </w:pPr>
      <w:r w:rsidRPr="00D02B97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 w:rsidR="00C65FAB">
        <w:rPr>
          <w:sz w:val="28"/>
          <w:szCs w:val="28"/>
        </w:rPr>
        <w:t>муниципальную программу «Содействие экономическому развитию и инвестиционной привлекательности муниципального округа»</w:t>
      </w:r>
      <w:r>
        <w:rPr>
          <w:sz w:val="28"/>
          <w:szCs w:val="28"/>
        </w:rPr>
        <w:t>, утвержденную постановление Администрации Великолукского района от 14.11.2025 № 1357 следующие изменения:</w:t>
      </w:r>
    </w:p>
    <w:p w:rsidR="00D02B97" w:rsidRDefault="00D02B97" w:rsidP="00D02B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Муниципальную программу «Содействие экономическому развитию и инвестиционной привлекательности муниципального округа» изложить в новой редакции согласно Приложению № 1 к настоящему постановлению.</w:t>
      </w:r>
    </w:p>
    <w:p w:rsidR="00D02B97" w:rsidRPr="00FE080F" w:rsidRDefault="00D02B97" w:rsidP="00D02B97">
      <w:pPr>
        <w:ind w:firstLine="709"/>
        <w:jc w:val="both"/>
        <w:rPr>
          <w:sz w:val="28"/>
          <w:szCs w:val="28"/>
        </w:rPr>
      </w:pPr>
      <w:r w:rsidRPr="00FE080F">
        <w:rPr>
          <w:sz w:val="28"/>
          <w:szCs w:val="28"/>
        </w:rPr>
        <w:t>2.</w:t>
      </w:r>
      <w:r w:rsidRPr="00FE080F">
        <w:rPr>
          <w:sz w:val="28"/>
          <w:szCs w:val="28"/>
        </w:rPr>
        <w:tab/>
        <w:t>Настоящее постановление  вступает в силу с момента подписания настоящего постановления.</w:t>
      </w:r>
    </w:p>
    <w:p w:rsidR="00352992" w:rsidRDefault="00D02B97" w:rsidP="00D02B97">
      <w:pPr>
        <w:spacing w:line="276" w:lineRule="auto"/>
        <w:ind w:firstLine="709"/>
        <w:jc w:val="both"/>
        <w:rPr>
          <w:sz w:val="28"/>
          <w:szCs w:val="28"/>
        </w:rPr>
      </w:pPr>
      <w:r w:rsidRPr="00FE080F">
        <w:rPr>
          <w:sz w:val="28"/>
          <w:szCs w:val="28"/>
        </w:rPr>
        <w:t xml:space="preserve">3. Настоящее постановление опубликовать на портале </w:t>
      </w:r>
      <w:r w:rsidRPr="00FE080F">
        <w:rPr>
          <w:sz w:val="28"/>
          <w:szCs w:val="28"/>
          <w:lang w:val="en-US"/>
        </w:rPr>
        <w:t>pravo</w:t>
      </w:r>
      <w:r w:rsidRPr="00FE080F">
        <w:rPr>
          <w:sz w:val="28"/>
          <w:szCs w:val="28"/>
        </w:rPr>
        <w:t>.</w:t>
      </w:r>
      <w:r w:rsidRPr="00FE080F">
        <w:rPr>
          <w:sz w:val="28"/>
          <w:szCs w:val="28"/>
          <w:lang w:val="en-US"/>
        </w:rPr>
        <w:t>pskov</w:t>
      </w:r>
      <w:r w:rsidRPr="00FE080F">
        <w:rPr>
          <w:sz w:val="28"/>
          <w:szCs w:val="28"/>
        </w:rPr>
        <w:t>.</w:t>
      </w:r>
      <w:r w:rsidRPr="00FE080F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, и разместить на официальном сайте </w:t>
      </w:r>
      <w:hyperlink r:id="rId7">
        <w:r w:rsidRPr="00FE080F">
          <w:rPr>
            <w:rStyle w:val="-"/>
            <w:sz w:val="28"/>
            <w:szCs w:val="28"/>
          </w:rPr>
          <w:t>https://</w:t>
        </w:r>
        <w:r w:rsidRPr="00FE080F">
          <w:rPr>
            <w:rStyle w:val="-"/>
            <w:sz w:val="28"/>
            <w:szCs w:val="28"/>
            <w:lang w:val="en-US"/>
          </w:rPr>
          <w:t>vlukirajon</w:t>
        </w:r>
        <w:r w:rsidRPr="00FE080F">
          <w:rPr>
            <w:rStyle w:val="-"/>
            <w:sz w:val="28"/>
            <w:szCs w:val="28"/>
          </w:rPr>
          <w:t>.gosuslugi.ru/</w:t>
        </w:r>
      </w:hyperlink>
      <w:r>
        <w:rPr>
          <w:sz w:val="28"/>
          <w:szCs w:val="28"/>
        </w:rPr>
        <w:t>, в информационно-телекоммуникационной сети «Интернет».</w:t>
      </w:r>
    </w:p>
    <w:p w:rsidR="00C65FAB" w:rsidRDefault="00D02B97" w:rsidP="00352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5FAB">
        <w:rPr>
          <w:sz w:val="28"/>
          <w:szCs w:val="28"/>
        </w:rPr>
        <w:t>.</w:t>
      </w:r>
      <w:r w:rsidR="00C65FAB">
        <w:rPr>
          <w:sz w:val="28"/>
          <w:szCs w:val="28"/>
        </w:rPr>
        <w:tab/>
      </w:r>
      <w:r w:rsidR="00E35CF8" w:rsidRPr="005944A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E35CF8">
        <w:rPr>
          <w:sz w:val="28"/>
          <w:szCs w:val="28"/>
        </w:rPr>
        <w:t xml:space="preserve">заместителя Главы Администрации </w:t>
      </w:r>
      <w:r>
        <w:rPr>
          <w:sz w:val="28"/>
          <w:szCs w:val="28"/>
        </w:rPr>
        <w:t xml:space="preserve">округа по имущественным и земельным </w:t>
      </w:r>
      <w:r>
        <w:rPr>
          <w:sz w:val="28"/>
          <w:szCs w:val="28"/>
        </w:rPr>
        <w:lastRenderedPageBreak/>
        <w:t>отношениям, муниципальному контролю, сельскому хозяйству, закупкам, экономике и инвестициям Иванову Ю.А.</w:t>
      </w:r>
    </w:p>
    <w:p w:rsidR="00C65FAB" w:rsidRDefault="00C65FAB" w:rsidP="00C65FAB">
      <w:pPr>
        <w:spacing w:line="276" w:lineRule="auto"/>
        <w:jc w:val="both"/>
        <w:rPr>
          <w:sz w:val="28"/>
          <w:szCs w:val="28"/>
        </w:rPr>
      </w:pPr>
    </w:p>
    <w:p w:rsidR="00BA59D9" w:rsidRDefault="00BA59D9" w:rsidP="00C65FAB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A221F" w:rsidRDefault="00E35CF8" w:rsidP="00C65FAB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 w:rsidRPr="008458BA">
        <w:rPr>
          <w:rFonts w:ascii="Times New Roman" w:hAnsi="Times New Roman" w:cs="Times New Roman"/>
          <w:sz w:val="28"/>
          <w:szCs w:val="28"/>
          <w:lang w:eastAsia="ar-SA"/>
        </w:rPr>
        <w:t>Гла</w:t>
      </w:r>
      <w:r w:rsidR="007A221F">
        <w:rPr>
          <w:rFonts w:ascii="Times New Roman" w:hAnsi="Times New Roman" w:cs="Times New Roman"/>
          <w:sz w:val="28"/>
          <w:szCs w:val="28"/>
          <w:lang w:eastAsia="ar-SA"/>
        </w:rPr>
        <w:t>ва</w:t>
      </w:r>
    </w:p>
    <w:p w:rsidR="00954FF4" w:rsidRDefault="00E35CF8" w:rsidP="00954FF4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Великолукского муниципального округа          </w:t>
      </w:r>
      <w:r w:rsidR="00FF20C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А.Г. Кузьмин</w:t>
      </w:r>
    </w:p>
    <w:p w:rsidR="00BA59D9" w:rsidRDefault="00BA59D9" w:rsidP="00954FF4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A59D9" w:rsidRDefault="00BA59D9" w:rsidP="00954FF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Верно: Козлова</w:t>
      </w:r>
    </w:p>
    <w:p w:rsidR="00954FF4" w:rsidRDefault="00954FF4" w:rsidP="00954F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2B97" w:rsidRDefault="007A221F" w:rsidP="00D02B97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02B9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66044" w:rsidRDefault="00D02B97" w:rsidP="00D02B97">
      <w:pPr>
        <w:pStyle w:val="ConsPlusNormal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2915FA">
        <w:rPr>
          <w:rFonts w:ascii="Times New Roman" w:hAnsi="Times New Roman" w:cs="Times New Roman"/>
          <w:sz w:val="28"/>
          <w:szCs w:val="28"/>
        </w:rPr>
        <w:t xml:space="preserve">  </w:t>
      </w:r>
      <w:r w:rsidR="00C65FAB">
        <w:rPr>
          <w:rFonts w:ascii="Times New Roman" w:hAnsi="Times New Roman" w:cs="Times New Roman"/>
          <w:sz w:val="28"/>
          <w:szCs w:val="28"/>
        </w:rPr>
        <w:t>Великолукского</w:t>
      </w:r>
      <w:r w:rsidR="00352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65FAB">
        <w:rPr>
          <w:rFonts w:ascii="Times New Roman" w:hAnsi="Times New Roman" w:cs="Times New Roman"/>
          <w:sz w:val="28"/>
          <w:szCs w:val="28"/>
        </w:rPr>
        <w:t xml:space="preserve"> </w:t>
      </w:r>
      <w:r w:rsidR="002915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15FA" w:rsidRDefault="00802E69" w:rsidP="00BA59D9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59D9" w:rsidRPr="00BA59D9">
        <w:rPr>
          <w:rFonts w:ascii="Times New Roman" w:hAnsi="Times New Roman" w:cs="Times New Roman"/>
          <w:sz w:val="28"/>
          <w:szCs w:val="28"/>
          <w:u w:val="single"/>
        </w:rPr>
        <w:t>13.07.2026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5FA">
        <w:rPr>
          <w:rFonts w:ascii="Times New Roman" w:hAnsi="Times New Roman" w:cs="Times New Roman"/>
          <w:sz w:val="28"/>
          <w:szCs w:val="28"/>
        </w:rPr>
        <w:t>№</w:t>
      </w:r>
      <w:r w:rsidR="00BA59D9">
        <w:rPr>
          <w:rFonts w:ascii="Times New Roman" w:hAnsi="Times New Roman" w:cs="Times New Roman"/>
          <w:sz w:val="28"/>
          <w:szCs w:val="28"/>
        </w:rPr>
        <w:t xml:space="preserve"> </w:t>
      </w:r>
      <w:r w:rsidR="00BA59D9" w:rsidRPr="00BA59D9">
        <w:rPr>
          <w:rFonts w:ascii="Times New Roman" w:hAnsi="Times New Roman" w:cs="Times New Roman"/>
          <w:sz w:val="28"/>
          <w:szCs w:val="28"/>
          <w:u w:val="single"/>
        </w:rPr>
        <w:t>1153</w:t>
      </w:r>
    </w:p>
    <w:p w:rsidR="002915FA" w:rsidRDefault="002915FA" w:rsidP="002915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5FA" w:rsidRDefault="002915FA" w:rsidP="002915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5FA" w:rsidRDefault="002915FA" w:rsidP="002915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5FA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2915FA" w:rsidRPr="002915FA" w:rsidRDefault="002915FA" w:rsidP="002915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5FA">
        <w:rPr>
          <w:rFonts w:ascii="Times New Roman" w:hAnsi="Times New Roman" w:cs="Times New Roman"/>
          <w:b/>
          <w:sz w:val="28"/>
          <w:szCs w:val="28"/>
        </w:rPr>
        <w:t>«СОДЕЙСТВИЕ ЭКОНОМИЧЕСКОМУ РАЗВИТИЮ И ИНВЕСТИЦИОННОЙ ПРИВЛЕКАТЕЛЬНОСТИ МУНИЦИПАЛЬНОГО ОКРУГА»</w:t>
      </w:r>
    </w:p>
    <w:p w:rsidR="002915FA" w:rsidRDefault="002915FA" w:rsidP="002915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5FA" w:rsidRDefault="002915FA" w:rsidP="000938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15FA" w:rsidRDefault="002915FA" w:rsidP="000938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93806" w:rsidRPr="00ED7300" w:rsidRDefault="001B6EDB" w:rsidP="000938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7300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</w:p>
    <w:p w:rsidR="00093806" w:rsidRPr="006955BB" w:rsidRDefault="006955BB" w:rsidP="0009380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BB">
        <w:rPr>
          <w:rFonts w:ascii="Times New Roman" w:hAnsi="Times New Roman" w:cs="Times New Roman"/>
          <w:b/>
          <w:sz w:val="28"/>
          <w:szCs w:val="28"/>
        </w:rPr>
        <w:t>«Содействие экономическому развитию и инвестиционной привлекательности муниципального округа»</w:t>
      </w:r>
    </w:p>
    <w:p w:rsidR="00093806" w:rsidRPr="00ED7300" w:rsidRDefault="00093806" w:rsidP="00093806">
      <w:pPr>
        <w:pStyle w:val="ConsPlusNormal"/>
        <w:jc w:val="both"/>
        <w:rPr>
          <w:rFonts w:ascii="Times New Roman" w:hAnsi="Times New Roman" w:cs="Times New Roman"/>
        </w:rPr>
      </w:pPr>
    </w:p>
    <w:p w:rsidR="00093806" w:rsidRPr="00ED7300" w:rsidRDefault="00093806" w:rsidP="0009380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7300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093806" w:rsidRPr="00ED7300" w:rsidRDefault="00093806" w:rsidP="0009380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2126"/>
        <w:gridCol w:w="1134"/>
        <w:gridCol w:w="1134"/>
        <w:gridCol w:w="992"/>
        <w:gridCol w:w="992"/>
        <w:gridCol w:w="992"/>
        <w:gridCol w:w="993"/>
      </w:tblGrid>
      <w:tr w:rsidR="006955BB" w:rsidRPr="00ED7300" w:rsidTr="007A221F">
        <w:trPr>
          <w:jc w:val="center"/>
        </w:trPr>
        <w:tc>
          <w:tcPr>
            <w:tcW w:w="2189" w:type="dxa"/>
          </w:tcPr>
          <w:p w:rsidR="006955BB" w:rsidRPr="00804C3C" w:rsidRDefault="006955BB" w:rsidP="00093806">
            <w:pPr>
              <w:widowControl w:val="0"/>
              <w:autoSpaceDE w:val="0"/>
              <w:autoSpaceDN w:val="0"/>
            </w:pPr>
            <w:r w:rsidRPr="00804C3C">
              <w:t>Куратор муниципальной программы</w:t>
            </w:r>
          </w:p>
        </w:tc>
        <w:tc>
          <w:tcPr>
            <w:tcW w:w="8363" w:type="dxa"/>
            <w:gridSpan w:val="7"/>
          </w:tcPr>
          <w:p w:rsidR="006955BB" w:rsidRPr="00804C3C" w:rsidRDefault="00D02B97" w:rsidP="001B6EDB">
            <w:pPr>
              <w:widowControl w:val="0"/>
              <w:autoSpaceDE w:val="0"/>
              <w:autoSpaceDN w:val="0"/>
              <w:jc w:val="both"/>
            </w:pPr>
            <w:r>
              <w:t>Заместитель Главы Администрации округа по имущественным и земельным отношениям, муниципальному контролю, сельскому хозяйству, закупкам, экономике и инвестициям</w:t>
            </w:r>
          </w:p>
        </w:tc>
      </w:tr>
      <w:tr w:rsidR="006955BB" w:rsidRPr="00ED7300" w:rsidTr="007A221F">
        <w:trPr>
          <w:jc w:val="center"/>
        </w:trPr>
        <w:tc>
          <w:tcPr>
            <w:tcW w:w="2189" w:type="dxa"/>
          </w:tcPr>
          <w:p w:rsidR="006955BB" w:rsidRPr="00804C3C" w:rsidRDefault="006955BB" w:rsidP="00093806">
            <w:pPr>
              <w:widowControl w:val="0"/>
              <w:autoSpaceDE w:val="0"/>
              <w:autoSpaceDN w:val="0"/>
            </w:pPr>
            <w:r w:rsidRPr="00804C3C">
              <w:t>Ответственный исполнитель муниципальной программы</w:t>
            </w:r>
          </w:p>
        </w:tc>
        <w:tc>
          <w:tcPr>
            <w:tcW w:w="8363" w:type="dxa"/>
            <w:gridSpan w:val="7"/>
          </w:tcPr>
          <w:p w:rsidR="006955BB" w:rsidRPr="00804C3C" w:rsidRDefault="00D02B97" w:rsidP="00352992">
            <w:pPr>
              <w:widowControl w:val="0"/>
              <w:autoSpaceDE w:val="0"/>
              <w:autoSpaceDN w:val="0"/>
              <w:jc w:val="both"/>
            </w:pPr>
            <w:r>
              <w:t>Отдел по экономике и инвестициям</w:t>
            </w:r>
          </w:p>
        </w:tc>
      </w:tr>
      <w:tr w:rsidR="006955BB" w:rsidRPr="00ED7300" w:rsidTr="007A221F">
        <w:trPr>
          <w:jc w:val="center"/>
        </w:trPr>
        <w:tc>
          <w:tcPr>
            <w:tcW w:w="2189" w:type="dxa"/>
          </w:tcPr>
          <w:p w:rsidR="006955BB" w:rsidRPr="00804C3C" w:rsidRDefault="006955BB" w:rsidP="00093806">
            <w:pPr>
              <w:widowControl w:val="0"/>
              <w:autoSpaceDE w:val="0"/>
              <w:autoSpaceDN w:val="0"/>
            </w:pPr>
            <w:r w:rsidRPr="00804C3C">
              <w:t>Соисполнители муниципальной программы</w:t>
            </w:r>
          </w:p>
        </w:tc>
        <w:tc>
          <w:tcPr>
            <w:tcW w:w="8363" w:type="dxa"/>
            <w:gridSpan w:val="7"/>
          </w:tcPr>
          <w:p w:rsidR="00804C3C" w:rsidRDefault="006C3307" w:rsidP="006C3307">
            <w:pPr>
              <w:widowControl w:val="0"/>
              <w:autoSpaceDE w:val="0"/>
              <w:autoSpaceDN w:val="0"/>
              <w:jc w:val="both"/>
            </w:pPr>
            <w:r>
              <w:t>Отдел по управлению муниципальным имуществом</w:t>
            </w:r>
          </w:p>
          <w:p w:rsidR="006C3307" w:rsidRPr="00804C3C" w:rsidRDefault="006C3307" w:rsidP="006C3307">
            <w:pPr>
              <w:widowControl w:val="0"/>
              <w:autoSpaceDE w:val="0"/>
              <w:autoSpaceDN w:val="0"/>
              <w:jc w:val="both"/>
            </w:pPr>
            <w:r>
              <w:t>Отдел по муниципальному контролю и сельскому хозяйству</w:t>
            </w:r>
          </w:p>
        </w:tc>
      </w:tr>
      <w:tr w:rsidR="006955BB" w:rsidRPr="00ED7300" w:rsidTr="007A221F">
        <w:trPr>
          <w:jc w:val="center"/>
        </w:trPr>
        <w:tc>
          <w:tcPr>
            <w:tcW w:w="2189" w:type="dxa"/>
          </w:tcPr>
          <w:p w:rsidR="006955BB" w:rsidRPr="00804C3C" w:rsidRDefault="006955BB" w:rsidP="00093806">
            <w:pPr>
              <w:widowControl w:val="0"/>
              <w:autoSpaceDE w:val="0"/>
              <w:autoSpaceDN w:val="0"/>
            </w:pPr>
            <w:r w:rsidRPr="00804C3C">
              <w:t>Период реализации муниципальной программы</w:t>
            </w:r>
          </w:p>
        </w:tc>
        <w:tc>
          <w:tcPr>
            <w:tcW w:w="8363" w:type="dxa"/>
            <w:gridSpan w:val="7"/>
          </w:tcPr>
          <w:p w:rsidR="006955BB" w:rsidRPr="00804C3C" w:rsidRDefault="006955BB" w:rsidP="00F3190C">
            <w:pPr>
              <w:widowControl w:val="0"/>
              <w:autoSpaceDE w:val="0"/>
              <w:autoSpaceDN w:val="0"/>
              <w:jc w:val="both"/>
            </w:pPr>
            <w:r w:rsidRPr="00804C3C">
              <w:t>202</w:t>
            </w:r>
            <w:r w:rsidR="00F3190C">
              <w:t>6</w:t>
            </w:r>
            <w:r w:rsidRPr="00804C3C">
              <w:t>-2030 годы</w:t>
            </w:r>
          </w:p>
        </w:tc>
      </w:tr>
      <w:tr w:rsidR="006955BB" w:rsidRPr="00ED7300" w:rsidTr="007A221F">
        <w:trPr>
          <w:jc w:val="center"/>
        </w:trPr>
        <w:tc>
          <w:tcPr>
            <w:tcW w:w="2189" w:type="dxa"/>
          </w:tcPr>
          <w:p w:rsidR="006955BB" w:rsidRPr="00804C3C" w:rsidRDefault="006955BB" w:rsidP="00093806">
            <w:pPr>
              <w:widowControl w:val="0"/>
              <w:autoSpaceDE w:val="0"/>
              <w:autoSpaceDN w:val="0"/>
            </w:pPr>
            <w:r w:rsidRPr="00804C3C">
              <w:t>Цель (и) муниципальной программы</w:t>
            </w:r>
          </w:p>
        </w:tc>
        <w:tc>
          <w:tcPr>
            <w:tcW w:w="8363" w:type="dxa"/>
            <w:gridSpan w:val="7"/>
          </w:tcPr>
          <w:p w:rsidR="006B56BA" w:rsidRDefault="006B56BA" w:rsidP="006B56BA">
            <w:pPr>
              <w:widowControl w:val="0"/>
              <w:autoSpaceDE w:val="0"/>
              <w:autoSpaceDN w:val="0"/>
            </w:pPr>
            <w:r>
              <w:t xml:space="preserve">1. </w:t>
            </w:r>
            <w:r w:rsidR="006955BB" w:rsidRPr="00804C3C">
              <w:t>Увеличение объема инвестиций</w:t>
            </w:r>
            <w:r>
              <w:t xml:space="preserve"> в основной капитал</w:t>
            </w:r>
            <w:r w:rsidR="00F3190C">
              <w:t>.</w:t>
            </w:r>
          </w:p>
          <w:p w:rsidR="006955BB" w:rsidRPr="00804C3C" w:rsidRDefault="006B56BA" w:rsidP="006B56BA">
            <w:pPr>
              <w:widowControl w:val="0"/>
              <w:autoSpaceDE w:val="0"/>
              <w:autoSpaceDN w:val="0"/>
            </w:pPr>
            <w:r>
              <w:t xml:space="preserve">2. </w:t>
            </w:r>
            <w:r w:rsidR="006955BB" w:rsidRPr="00804C3C">
              <w:t>Увеличение числа субъектов малого и среднего предпринимательства</w:t>
            </w:r>
            <w:r>
              <w:t>.</w:t>
            </w:r>
          </w:p>
        </w:tc>
      </w:tr>
      <w:tr w:rsidR="006955BB" w:rsidRPr="00ED7300" w:rsidTr="007A221F">
        <w:trPr>
          <w:jc w:val="center"/>
        </w:trPr>
        <w:tc>
          <w:tcPr>
            <w:tcW w:w="2189" w:type="dxa"/>
          </w:tcPr>
          <w:p w:rsidR="006955BB" w:rsidRPr="00804C3C" w:rsidRDefault="006955BB" w:rsidP="00F3190C">
            <w:pPr>
              <w:widowControl w:val="0"/>
              <w:autoSpaceDE w:val="0"/>
              <w:autoSpaceDN w:val="0"/>
            </w:pPr>
            <w:r w:rsidRPr="00804C3C">
              <w:t>Направления муниципальной программы</w:t>
            </w:r>
          </w:p>
        </w:tc>
        <w:tc>
          <w:tcPr>
            <w:tcW w:w="8363" w:type="dxa"/>
            <w:gridSpan w:val="7"/>
          </w:tcPr>
          <w:p w:rsidR="006955BB" w:rsidRPr="00804C3C" w:rsidRDefault="006955BB" w:rsidP="00093806">
            <w:pPr>
              <w:widowControl w:val="0"/>
              <w:autoSpaceDE w:val="0"/>
              <w:autoSpaceDN w:val="0"/>
              <w:jc w:val="both"/>
            </w:pPr>
            <w:r w:rsidRPr="00804C3C">
              <w:t>1. «</w:t>
            </w:r>
            <w:r w:rsidR="00F3190C">
              <w:t>Повышение инвестиционной привлекательности</w:t>
            </w:r>
            <w:r w:rsidRPr="00804C3C">
              <w:t>»</w:t>
            </w:r>
          </w:p>
          <w:p w:rsidR="006955BB" w:rsidRDefault="006955BB" w:rsidP="00F3190C">
            <w:pPr>
              <w:widowControl w:val="0"/>
              <w:autoSpaceDE w:val="0"/>
              <w:autoSpaceDN w:val="0"/>
              <w:jc w:val="both"/>
            </w:pPr>
            <w:r w:rsidRPr="00804C3C">
              <w:t xml:space="preserve">2. </w:t>
            </w:r>
            <w:r w:rsidR="00450FF2">
              <w:t>«</w:t>
            </w:r>
            <w:r w:rsidRPr="00804C3C">
              <w:t>Развитие и поддержка малого и среднего предпринимательства</w:t>
            </w:r>
            <w:r w:rsidR="00450FF2">
              <w:t>»</w:t>
            </w:r>
          </w:p>
          <w:p w:rsidR="00F3190C" w:rsidRPr="00804C3C" w:rsidRDefault="00F3190C" w:rsidP="00F3190C">
            <w:pPr>
              <w:widowControl w:val="0"/>
              <w:autoSpaceDE w:val="0"/>
              <w:autoSpaceDN w:val="0"/>
              <w:jc w:val="both"/>
            </w:pPr>
            <w:r>
              <w:t>3. «Развитие сельского хозяйства»</w:t>
            </w:r>
          </w:p>
        </w:tc>
      </w:tr>
      <w:tr w:rsidR="00F3190C" w:rsidRPr="00804C3C" w:rsidTr="007A221F">
        <w:trPr>
          <w:jc w:val="center"/>
        </w:trPr>
        <w:tc>
          <w:tcPr>
            <w:tcW w:w="2189" w:type="dxa"/>
            <w:vMerge w:val="restart"/>
          </w:tcPr>
          <w:p w:rsidR="00F3190C" w:rsidRPr="00804C3C" w:rsidRDefault="00F3190C" w:rsidP="00093806">
            <w:pPr>
              <w:widowControl w:val="0"/>
              <w:autoSpaceDE w:val="0"/>
              <w:autoSpaceDN w:val="0"/>
            </w:pPr>
            <w:r w:rsidRPr="00804C3C">
              <w:t>Объемы финансового обеспечения за весь период реализации</w:t>
            </w:r>
            <w:r>
              <w:t>, тыс.руб.</w:t>
            </w:r>
          </w:p>
        </w:tc>
        <w:tc>
          <w:tcPr>
            <w:tcW w:w="2126" w:type="dxa"/>
          </w:tcPr>
          <w:p w:rsidR="00F3190C" w:rsidRPr="00E727A0" w:rsidRDefault="00F3190C" w:rsidP="006955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27A0">
              <w:rPr>
                <w:sz w:val="20"/>
                <w:szCs w:val="20"/>
              </w:rPr>
              <w:t>Источники</w:t>
            </w:r>
          </w:p>
        </w:tc>
        <w:tc>
          <w:tcPr>
            <w:tcW w:w="1134" w:type="dxa"/>
          </w:tcPr>
          <w:p w:rsidR="00F3190C" w:rsidRPr="00E727A0" w:rsidRDefault="00F3190C" w:rsidP="006955BB">
            <w:pPr>
              <w:widowControl w:val="0"/>
              <w:autoSpaceDE w:val="0"/>
              <w:autoSpaceDN w:val="0"/>
              <w:ind w:firstLine="51"/>
              <w:jc w:val="center"/>
              <w:rPr>
                <w:sz w:val="20"/>
                <w:szCs w:val="20"/>
              </w:rPr>
            </w:pPr>
            <w:r w:rsidRPr="00E727A0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F3190C" w:rsidRPr="00E727A0" w:rsidRDefault="00F3190C" w:rsidP="000938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27A0">
              <w:rPr>
                <w:sz w:val="20"/>
                <w:szCs w:val="20"/>
              </w:rPr>
              <w:t>2026г.</w:t>
            </w:r>
          </w:p>
        </w:tc>
        <w:tc>
          <w:tcPr>
            <w:tcW w:w="992" w:type="dxa"/>
          </w:tcPr>
          <w:p w:rsidR="00F3190C" w:rsidRPr="00E727A0" w:rsidRDefault="00F3190C" w:rsidP="000938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27A0">
              <w:rPr>
                <w:sz w:val="20"/>
                <w:szCs w:val="20"/>
              </w:rPr>
              <w:t>2027г.</w:t>
            </w:r>
          </w:p>
        </w:tc>
        <w:tc>
          <w:tcPr>
            <w:tcW w:w="992" w:type="dxa"/>
          </w:tcPr>
          <w:p w:rsidR="00F3190C" w:rsidRPr="00E727A0" w:rsidRDefault="00F3190C" w:rsidP="000938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27A0">
              <w:rPr>
                <w:sz w:val="20"/>
                <w:szCs w:val="20"/>
              </w:rPr>
              <w:t>2028г.</w:t>
            </w:r>
          </w:p>
        </w:tc>
        <w:tc>
          <w:tcPr>
            <w:tcW w:w="992" w:type="dxa"/>
          </w:tcPr>
          <w:p w:rsidR="00F3190C" w:rsidRPr="00E727A0" w:rsidRDefault="00F3190C" w:rsidP="000938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27A0">
              <w:rPr>
                <w:sz w:val="20"/>
                <w:szCs w:val="20"/>
              </w:rPr>
              <w:t>2029г.</w:t>
            </w:r>
          </w:p>
        </w:tc>
        <w:tc>
          <w:tcPr>
            <w:tcW w:w="993" w:type="dxa"/>
          </w:tcPr>
          <w:p w:rsidR="00F3190C" w:rsidRPr="00E727A0" w:rsidRDefault="00F3190C" w:rsidP="0009380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27A0">
              <w:rPr>
                <w:sz w:val="20"/>
                <w:szCs w:val="20"/>
              </w:rPr>
              <w:t>2030г.</w:t>
            </w:r>
          </w:p>
        </w:tc>
      </w:tr>
      <w:tr w:rsidR="00F3190C" w:rsidRPr="00804C3C" w:rsidTr="007A221F">
        <w:trPr>
          <w:trHeight w:val="467"/>
          <w:jc w:val="center"/>
        </w:trPr>
        <w:tc>
          <w:tcPr>
            <w:tcW w:w="2189" w:type="dxa"/>
            <w:vMerge/>
          </w:tcPr>
          <w:p w:rsidR="00F3190C" w:rsidRPr="00804C3C" w:rsidRDefault="00F3190C" w:rsidP="00093806">
            <w:pPr>
              <w:widowControl w:val="0"/>
              <w:autoSpaceDE w:val="0"/>
              <w:autoSpaceDN w:val="0"/>
            </w:pPr>
          </w:p>
        </w:tc>
        <w:tc>
          <w:tcPr>
            <w:tcW w:w="2126" w:type="dxa"/>
          </w:tcPr>
          <w:p w:rsidR="00F3190C" w:rsidRPr="006C3307" w:rsidRDefault="00F3190C" w:rsidP="006955B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</w:tcPr>
          <w:p w:rsidR="00F3190C" w:rsidRPr="006C3307" w:rsidRDefault="00D53E33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5 985,00067</w:t>
            </w:r>
          </w:p>
        </w:tc>
        <w:tc>
          <w:tcPr>
            <w:tcW w:w="1134" w:type="dxa"/>
          </w:tcPr>
          <w:p w:rsidR="00F3190C" w:rsidRPr="006C3307" w:rsidRDefault="00D53E33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1 831,66667</w:t>
            </w:r>
          </w:p>
        </w:tc>
        <w:tc>
          <w:tcPr>
            <w:tcW w:w="992" w:type="dxa"/>
          </w:tcPr>
          <w:p w:rsidR="00F3190C" w:rsidRPr="006C3307" w:rsidRDefault="006C3307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2 076,667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2 076,6</w:t>
            </w:r>
            <w:r w:rsidR="006C3307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F3190C" w:rsidRPr="00804C3C" w:rsidTr="007A221F">
        <w:trPr>
          <w:jc w:val="center"/>
        </w:trPr>
        <w:tc>
          <w:tcPr>
            <w:tcW w:w="2189" w:type="dxa"/>
            <w:vMerge/>
          </w:tcPr>
          <w:p w:rsidR="00F3190C" w:rsidRPr="00804C3C" w:rsidRDefault="00F3190C" w:rsidP="00093806">
            <w:pPr>
              <w:widowControl w:val="0"/>
              <w:autoSpaceDE w:val="0"/>
              <w:autoSpaceDN w:val="0"/>
            </w:pPr>
          </w:p>
        </w:tc>
        <w:tc>
          <w:tcPr>
            <w:tcW w:w="2126" w:type="dxa"/>
          </w:tcPr>
          <w:p w:rsidR="00F3190C" w:rsidRPr="006C3307" w:rsidRDefault="00F3190C" w:rsidP="006955B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F3190C" w:rsidRPr="006C3307" w:rsidRDefault="00D53E33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245,025</w:t>
            </w:r>
          </w:p>
        </w:tc>
        <w:tc>
          <w:tcPr>
            <w:tcW w:w="1134" w:type="dxa"/>
          </w:tcPr>
          <w:p w:rsidR="00F3190C" w:rsidRPr="006C3307" w:rsidRDefault="00D53E33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245,025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F3190C" w:rsidRPr="00804C3C" w:rsidTr="007A221F">
        <w:trPr>
          <w:jc w:val="center"/>
        </w:trPr>
        <w:tc>
          <w:tcPr>
            <w:tcW w:w="2189" w:type="dxa"/>
            <w:vMerge/>
          </w:tcPr>
          <w:p w:rsidR="00F3190C" w:rsidRPr="00804C3C" w:rsidRDefault="00F3190C" w:rsidP="00093806">
            <w:pPr>
              <w:widowControl w:val="0"/>
              <w:autoSpaceDE w:val="0"/>
              <w:autoSpaceDN w:val="0"/>
            </w:pPr>
          </w:p>
        </w:tc>
        <w:tc>
          <w:tcPr>
            <w:tcW w:w="2126" w:type="dxa"/>
          </w:tcPr>
          <w:p w:rsidR="00F3190C" w:rsidRPr="006C3307" w:rsidRDefault="00F3190C" w:rsidP="006955B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F3190C" w:rsidRPr="006C3307" w:rsidRDefault="00D53E33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2 350,475</w:t>
            </w:r>
          </w:p>
        </w:tc>
        <w:tc>
          <w:tcPr>
            <w:tcW w:w="1134" w:type="dxa"/>
          </w:tcPr>
          <w:p w:rsidR="00F3190C" w:rsidRPr="006C3307" w:rsidRDefault="00D53E33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638,475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856,00</w:t>
            </w:r>
            <w:r w:rsidR="006C330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856,00</w:t>
            </w:r>
            <w:r w:rsidR="006C330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F3190C" w:rsidRPr="00804C3C" w:rsidTr="007A221F">
        <w:trPr>
          <w:jc w:val="center"/>
        </w:trPr>
        <w:tc>
          <w:tcPr>
            <w:tcW w:w="2189" w:type="dxa"/>
            <w:vMerge/>
          </w:tcPr>
          <w:p w:rsidR="00F3190C" w:rsidRPr="00804C3C" w:rsidRDefault="00F3190C" w:rsidP="00093806">
            <w:pPr>
              <w:widowControl w:val="0"/>
              <w:autoSpaceDE w:val="0"/>
              <w:autoSpaceDN w:val="0"/>
            </w:pPr>
          </w:p>
        </w:tc>
        <w:tc>
          <w:tcPr>
            <w:tcW w:w="2126" w:type="dxa"/>
          </w:tcPr>
          <w:p w:rsidR="00F3190C" w:rsidRPr="006C3307" w:rsidRDefault="00F3190C" w:rsidP="006955B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F3190C" w:rsidRPr="006C3307" w:rsidRDefault="00D53E33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3 389,50067</w:t>
            </w:r>
          </w:p>
        </w:tc>
        <w:tc>
          <w:tcPr>
            <w:tcW w:w="1134" w:type="dxa"/>
          </w:tcPr>
          <w:p w:rsidR="00F3190C" w:rsidRPr="006C3307" w:rsidRDefault="00D53E33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948,16667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1 220,6</w:t>
            </w:r>
            <w:r w:rsidR="006C3307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1 220,6</w:t>
            </w:r>
            <w:r w:rsidR="006C3307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F3190C" w:rsidRPr="00804C3C" w:rsidTr="007A221F">
        <w:trPr>
          <w:jc w:val="center"/>
        </w:trPr>
        <w:tc>
          <w:tcPr>
            <w:tcW w:w="2189" w:type="dxa"/>
            <w:vMerge/>
          </w:tcPr>
          <w:p w:rsidR="00F3190C" w:rsidRPr="00804C3C" w:rsidRDefault="00F3190C" w:rsidP="00093806">
            <w:pPr>
              <w:widowControl w:val="0"/>
              <w:autoSpaceDE w:val="0"/>
              <w:autoSpaceDN w:val="0"/>
            </w:pPr>
          </w:p>
        </w:tc>
        <w:tc>
          <w:tcPr>
            <w:tcW w:w="2126" w:type="dxa"/>
          </w:tcPr>
          <w:p w:rsidR="00F3190C" w:rsidRPr="006C3307" w:rsidRDefault="00F3190C" w:rsidP="006955B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F3190C" w:rsidRPr="006C3307" w:rsidRDefault="00E35CF8" w:rsidP="00E727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B377B8" w:rsidRPr="00ED7300" w:rsidTr="007A221F">
        <w:trPr>
          <w:jc w:val="center"/>
        </w:trPr>
        <w:tc>
          <w:tcPr>
            <w:tcW w:w="2189" w:type="dxa"/>
          </w:tcPr>
          <w:p w:rsidR="00B377B8" w:rsidRPr="00804C3C" w:rsidRDefault="00B377B8" w:rsidP="00093806">
            <w:pPr>
              <w:widowControl w:val="0"/>
              <w:autoSpaceDE w:val="0"/>
              <w:autoSpaceDN w:val="0"/>
            </w:pPr>
            <w:r w:rsidRPr="00804C3C">
              <w:t>Связь с национальными целями развития Российской Федерации/государственной программой Российской Федерации/государственной программой Псковской области</w:t>
            </w:r>
          </w:p>
        </w:tc>
        <w:tc>
          <w:tcPr>
            <w:tcW w:w="8363" w:type="dxa"/>
            <w:gridSpan w:val="7"/>
          </w:tcPr>
          <w:p w:rsidR="00B377B8" w:rsidRPr="00804C3C" w:rsidRDefault="00B377B8" w:rsidP="00093806">
            <w:pPr>
              <w:widowControl w:val="0"/>
              <w:autoSpaceDE w:val="0"/>
              <w:autoSpaceDN w:val="0"/>
            </w:pPr>
            <w:r w:rsidRPr="00804C3C">
              <w:t xml:space="preserve">Национальная цель развития Российской Федерации </w:t>
            </w:r>
            <w:r w:rsidR="0013380F">
              <w:t>–</w:t>
            </w:r>
            <w:r w:rsidRPr="00804C3C">
              <w:t xml:space="preserve"> </w:t>
            </w:r>
            <w:r w:rsidR="0013380F">
              <w:t>Устойчивая и динамичная экономика</w:t>
            </w:r>
          </w:p>
          <w:p w:rsidR="00B377B8" w:rsidRDefault="00B377B8" w:rsidP="00B377B8">
            <w:pPr>
              <w:widowControl w:val="0"/>
              <w:autoSpaceDE w:val="0"/>
              <w:autoSpaceDN w:val="0"/>
            </w:pPr>
            <w:r w:rsidRPr="00804C3C">
              <w:t xml:space="preserve">Целевые показатели, характеризующие достижение указанной национальной цели: </w:t>
            </w:r>
          </w:p>
          <w:p w:rsidR="0013380F" w:rsidRDefault="0013380F" w:rsidP="0013380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</w:p>
          <w:p w:rsidR="00B377B8" w:rsidRPr="00804C3C" w:rsidRDefault="0013380F" w:rsidP="0013380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</w:pPr>
            <w:r>
              <w:t>обеспечение в 2024-2030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      </w:r>
          </w:p>
          <w:p w:rsidR="0013380F" w:rsidRDefault="00B377B8" w:rsidP="0013380F">
            <w:pPr>
              <w:widowControl w:val="0"/>
              <w:autoSpaceDE w:val="0"/>
              <w:autoSpaceDN w:val="0"/>
              <w:jc w:val="both"/>
            </w:pPr>
            <w:r w:rsidRPr="00804C3C">
              <w:t>Государственная программа Российской Федерации «Экономическое развитие  и инновационная экономика», показателями которой являются</w:t>
            </w:r>
            <w:r w:rsidR="00612DF1" w:rsidRPr="00804C3C">
              <w:t>:</w:t>
            </w:r>
          </w:p>
          <w:p w:rsidR="00B377B8" w:rsidRPr="00804C3C" w:rsidRDefault="0013380F" w:rsidP="0013380F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="00B377B8" w:rsidRPr="00804C3C">
              <w:t>численность занятых в сфере малого  и среднего предпринимательств, включая индивидуальных предпринимателей и самозанятых.</w:t>
            </w:r>
          </w:p>
          <w:p w:rsidR="00612DF1" w:rsidRPr="00804C3C" w:rsidRDefault="00612DF1" w:rsidP="0013380F">
            <w:pPr>
              <w:widowControl w:val="0"/>
              <w:autoSpaceDE w:val="0"/>
              <w:autoSpaceDN w:val="0"/>
              <w:jc w:val="both"/>
            </w:pPr>
            <w:r w:rsidRPr="00804C3C">
              <w:t>Государственная программа Псковской области  «Содействие экономическому развитию, инвестиционной и внешнеэкономической деятельности»</w:t>
            </w:r>
          </w:p>
          <w:p w:rsidR="00612DF1" w:rsidRPr="00804C3C" w:rsidRDefault="00612DF1" w:rsidP="00612DF1">
            <w:pPr>
              <w:widowControl w:val="0"/>
              <w:autoSpaceDE w:val="0"/>
              <w:autoSpaceDN w:val="0"/>
            </w:pPr>
            <w:r w:rsidRPr="00804C3C">
              <w:t>Показатели:</w:t>
            </w:r>
          </w:p>
          <w:p w:rsidR="00612DF1" w:rsidRPr="00804C3C" w:rsidRDefault="00612DF1" w:rsidP="00612D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</w:pPr>
            <w:r w:rsidRPr="00804C3C"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2029 году;</w:t>
            </w:r>
          </w:p>
          <w:p w:rsidR="00612DF1" w:rsidRPr="00804C3C" w:rsidRDefault="00612DF1" w:rsidP="00612DF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</w:pPr>
            <w:r w:rsidRPr="00804C3C"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  <w:p w:rsidR="00612DF1" w:rsidRPr="00804C3C" w:rsidRDefault="00612DF1" w:rsidP="00612DF1">
            <w:pPr>
              <w:widowControl w:val="0"/>
              <w:autoSpaceDE w:val="0"/>
              <w:autoSpaceDN w:val="0"/>
            </w:pPr>
          </w:p>
        </w:tc>
      </w:tr>
    </w:tbl>
    <w:p w:rsidR="00093806" w:rsidRDefault="00093806" w:rsidP="0009380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A221F" w:rsidRPr="00ED7300" w:rsidRDefault="007A221F" w:rsidP="0009380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04D7D" w:rsidRDefault="00A04D7D" w:rsidP="00093806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sz w:val="22"/>
          <w:szCs w:val="22"/>
        </w:rPr>
        <w:sectPr w:rsidR="00A04D7D" w:rsidSect="00804C3C">
          <w:pgSz w:w="11905" w:h="16838"/>
          <w:pgMar w:top="1134" w:right="851" w:bottom="709" w:left="1134" w:header="0" w:footer="0" w:gutter="0"/>
          <w:cols w:space="720"/>
          <w:titlePg/>
        </w:sectPr>
      </w:pPr>
    </w:p>
    <w:p w:rsidR="00093806" w:rsidRPr="006B56BA" w:rsidRDefault="00093806" w:rsidP="00093806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6B56BA">
        <w:rPr>
          <w:sz w:val="28"/>
          <w:szCs w:val="28"/>
        </w:rPr>
        <w:lastRenderedPageBreak/>
        <w:t>2. Показатели муниципальной программы</w:t>
      </w:r>
    </w:p>
    <w:p w:rsidR="00093806" w:rsidRPr="00F3190C" w:rsidRDefault="00093806" w:rsidP="00093806">
      <w:pPr>
        <w:widowControl w:val="0"/>
        <w:autoSpaceDE w:val="0"/>
        <w:autoSpaceDN w:val="0"/>
        <w:jc w:val="both"/>
        <w:rPr>
          <w:color w:val="FF0000"/>
          <w:sz w:val="22"/>
          <w:szCs w:val="22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650"/>
        <w:gridCol w:w="993"/>
        <w:gridCol w:w="1134"/>
        <w:gridCol w:w="976"/>
        <w:gridCol w:w="702"/>
        <w:gridCol w:w="10"/>
        <w:gridCol w:w="863"/>
        <w:gridCol w:w="851"/>
        <w:gridCol w:w="992"/>
        <w:gridCol w:w="992"/>
        <w:gridCol w:w="992"/>
        <w:gridCol w:w="1559"/>
        <w:gridCol w:w="1716"/>
        <w:gridCol w:w="1134"/>
        <w:gridCol w:w="16"/>
      </w:tblGrid>
      <w:tr w:rsidR="00A4613C" w:rsidRPr="004E1C7B" w:rsidTr="007A221F">
        <w:trPr>
          <w:gridAfter w:val="1"/>
          <w:wAfter w:w="16" w:type="dxa"/>
          <w:jc w:val="center"/>
        </w:trPr>
        <w:tc>
          <w:tcPr>
            <w:tcW w:w="680" w:type="dxa"/>
            <w:vMerge w:val="restart"/>
          </w:tcPr>
          <w:p w:rsidR="00A4613C" w:rsidRPr="00ED7300" w:rsidRDefault="00A4613C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ED7300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650" w:type="dxa"/>
            <w:vMerge w:val="restart"/>
          </w:tcPr>
          <w:p w:rsidR="00A4613C" w:rsidRPr="002F6326" w:rsidRDefault="00A4613C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32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A4613C" w:rsidRPr="004E1C7B" w:rsidRDefault="00A4613C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C7B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134" w:type="dxa"/>
            <w:vMerge w:val="restart"/>
          </w:tcPr>
          <w:p w:rsidR="00A4613C" w:rsidRPr="004E1C7B" w:rsidRDefault="00A4613C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C7B">
              <w:rPr>
                <w:sz w:val="22"/>
                <w:szCs w:val="22"/>
              </w:rPr>
              <w:t xml:space="preserve">Единица измерения (по </w:t>
            </w:r>
            <w:hyperlink r:id="rId8">
              <w:r w:rsidRPr="004E1C7B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4E1C7B">
              <w:rPr>
                <w:sz w:val="22"/>
                <w:szCs w:val="22"/>
              </w:rPr>
              <w:t>)</w:t>
            </w:r>
          </w:p>
        </w:tc>
        <w:tc>
          <w:tcPr>
            <w:tcW w:w="1688" w:type="dxa"/>
            <w:gridSpan w:val="3"/>
          </w:tcPr>
          <w:p w:rsidR="00A4613C" w:rsidRPr="004E1C7B" w:rsidRDefault="00A4613C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C7B">
              <w:rPr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4690" w:type="dxa"/>
            <w:gridSpan w:val="5"/>
          </w:tcPr>
          <w:p w:rsidR="00A4613C" w:rsidRPr="004E1C7B" w:rsidRDefault="00A4613C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C7B">
              <w:rPr>
                <w:sz w:val="22"/>
                <w:szCs w:val="22"/>
              </w:rPr>
              <w:t>Планируемое значение показателя по годам</w:t>
            </w:r>
          </w:p>
        </w:tc>
        <w:tc>
          <w:tcPr>
            <w:tcW w:w="1559" w:type="dxa"/>
            <w:vMerge w:val="restart"/>
          </w:tcPr>
          <w:p w:rsidR="00A4613C" w:rsidRPr="004E1C7B" w:rsidRDefault="00A4613C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C7B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716" w:type="dxa"/>
            <w:vMerge w:val="restart"/>
          </w:tcPr>
          <w:p w:rsidR="00A4613C" w:rsidRPr="004E1C7B" w:rsidRDefault="00A4613C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C7B">
              <w:rPr>
                <w:sz w:val="22"/>
                <w:szCs w:val="22"/>
              </w:rPr>
              <w:t xml:space="preserve">Документ </w:t>
            </w:r>
          </w:p>
        </w:tc>
        <w:tc>
          <w:tcPr>
            <w:tcW w:w="1134" w:type="dxa"/>
            <w:vMerge w:val="restart"/>
          </w:tcPr>
          <w:p w:rsidR="00A4613C" w:rsidRPr="004E1C7B" w:rsidRDefault="00A4613C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C7B">
              <w:rPr>
                <w:sz w:val="22"/>
                <w:szCs w:val="22"/>
              </w:rPr>
              <w:t xml:space="preserve">Связь с показателями национальных целей </w:t>
            </w:r>
          </w:p>
        </w:tc>
      </w:tr>
      <w:tr w:rsidR="006B56BA" w:rsidRPr="00ED7300" w:rsidTr="007A221F">
        <w:trPr>
          <w:gridAfter w:val="1"/>
          <w:wAfter w:w="16" w:type="dxa"/>
          <w:jc w:val="center"/>
        </w:trPr>
        <w:tc>
          <w:tcPr>
            <w:tcW w:w="680" w:type="dxa"/>
            <w:vMerge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:rsidR="006B56BA" w:rsidRPr="002F6326" w:rsidRDefault="006B56BA" w:rsidP="000938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D7300">
              <w:rPr>
                <w:sz w:val="22"/>
                <w:szCs w:val="22"/>
              </w:rPr>
              <w:t>Значе</w:t>
            </w:r>
            <w:r>
              <w:rPr>
                <w:sz w:val="22"/>
                <w:szCs w:val="22"/>
              </w:rPr>
              <w:t>-</w:t>
            </w:r>
            <w:r w:rsidRPr="00ED7300">
              <w:rPr>
                <w:sz w:val="22"/>
                <w:szCs w:val="22"/>
              </w:rPr>
              <w:t>ние</w:t>
            </w:r>
          </w:p>
        </w:tc>
        <w:tc>
          <w:tcPr>
            <w:tcW w:w="702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D7300">
              <w:rPr>
                <w:sz w:val="22"/>
                <w:szCs w:val="22"/>
              </w:rPr>
              <w:t>год</w:t>
            </w:r>
          </w:p>
        </w:tc>
        <w:tc>
          <w:tcPr>
            <w:tcW w:w="873" w:type="dxa"/>
            <w:gridSpan w:val="2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992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559" w:type="dxa"/>
            <w:vMerge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B56BA" w:rsidRPr="00ED7300" w:rsidTr="007A221F">
        <w:trPr>
          <w:gridAfter w:val="1"/>
          <w:wAfter w:w="16" w:type="dxa"/>
          <w:jc w:val="center"/>
        </w:trPr>
        <w:tc>
          <w:tcPr>
            <w:tcW w:w="680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D7300">
              <w:rPr>
                <w:sz w:val="22"/>
                <w:szCs w:val="22"/>
              </w:rPr>
              <w:t>1</w:t>
            </w:r>
          </w:p>
        </w:tc>
        <w:tc>
          <w:tcPr>
            <w:tcW w:w="1650" w:type="dxa"/>
          </w:tcPr>
          <w:p w:rsidR="006B56BA" w:rsidRPr="002F6326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F6326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D730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D7300">
              <w:rPr>
                <w:sz w:val="22"/>
                <w:szCs w:val="22"/>
              </w:rPr>
              <w:t>4</w:t>
            </w:r>
          </w:p>
        </w:tc>
        <w:tc>
          <w:tcPr>
            <w:tcW w:w="976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D7300">
              <w:rPr>
                <w:sz w:val="22"/>
                <w:szCs w:val="22"/>
              </w:rPr>
              <w:t>5</w:t>
            </w:r>
          </w:p>
        </w:tc>
        <w:tc>
          <w:tcPr>
            <w:tcW w:w="702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D7300">
              <w:rPr>
                <w:sz w:val="22"/>
                <w:szCs w:val="22"/>
              </w:rPr>
              <w:t>6</w:t>
            </w:r>
          </w:p>
        </w:tc>
        <w:tc>
          <w:tcPr>
            <w:tcW w:w="873" w:type="dxa"/>
            <w:gridSpan w:val="2"/>
          </w:tcPr>
          <w:p w:rsidR="006B56BA" w:rsidRPr="00ED7300" w:rsidRDefault="006B56BA" w:rsidP="006B56B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D730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16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6B56BA" w:rsidRPr="00ED7300" w:rsidRDefault="006B56BA" w:rsidP="000938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5F4709" w:rsidRPr="00ED7300" w:rsidTr="007A221F">
        <w:trPr>
          <w:jc w:val="center"/>
        </w:trPr>
        <w:tc>
          <w:tcPr>
            <w:tcW w:w="15260" w:type="dxa"/>
            <w:gridSpan w:val="16"/>
          </w:tcPr>
          <w:p w:rsidR="005F4709" w:rsidRPr="002F6326" w:rsidRDefault="005F4709" w:rsidP="00F3190C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</w:pPr>
            <w:r w:rsidRPr="002F6326">
              <w:t xml:space="preserve"> Цель муниципальной программы </w:t>
            </w:r>
            <w:r w:rsidR="00450FF2" w:rsidRPr="006B56BA">
              <w:t>«</w:t>
            </w:r>
            <w:r w:rsidRPr="006B56BA">
              <w:t>Увеличение объема инвестиций</w:t>
            </w:r>
            <w:r w:rsidR="006B56BA">
              <w:t xml:space="preserve"> в основной капитал</w:t>
            </w:r>
            <w:r w:rsidR="00450FF2" w:rsidRPr="006B56BA">
              <w:t>»</w:t>
            </w:r>
          </w:p>
        </w:tc>
      </w:tr>
      <w:tr w:rsidR="006322E3" w:rsidRPr="00ED7300" w:rsidTr="007A221F">
        <w:trPr>
          <w:gridAfter w:val="1"/>
          <w:wAfter w:w="16" w:type="dxa"/>
          <w:jc w:val="center"/>
        </w:trPr>
        <w:tc>
          <w:tcPr>
            <w:tcW w:w="680" w:type="dxa"/>
          </w:tcPr>
          <w:p w:rsidR="006322E3" w:rsidRPr="00804C3C" w:rsidRDefault="006322E3" w:rsidP="00093806">
            <w:pPr>
              <w:widowControl w:val="0"/>
              <w:autoSpaceDE w:val="0"/>
              <w:autoSpaceDN w:val="0"/>
              <w:jc w:val="center"/>
            </w:pPr>
            <w:r w:rsidRPr="00804C3C">
              <w:t>1.</w:t>
            </w:r>
          </w:p>
        </w:tc>
        <w:tc>
          <w:tcPr>
            <w:tcW w:w="1650" w:type="dxa"/>
          </w:tcPr>
          <w:p w:rsidR="006322E3" w:rsidRPr="002F6326" w:rsidRDefault="006322E3" w:rsidP="00612DF1">
            <w:pPr>
              <w:widowControl w:val="0"/>
              <w:autoSpaceDE w:val="0"/>
              <w:autoSpaceDN w:val="0"/>
            </w:pPr>
            <w:r w:rsidRPr="002F6326">
              <w:t>Объем инвестиций в основной капитал  (за исключением бюджетных средств) в расчете на 1 жителя</w:t>
            </w:r>
          </w:p>
        </w:tc>
        <w:tc>
          <w:tcPr>
            <w:tcW w:w="993" w:type="dxa"/>
          </w:tcPr>
          <w:p w:rsidR="006322E3" w:rsidRPr="00171E69" w:rsidRDefault="006322E3" w:rsidP="005F4709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171E69">
              <w:rPr>
                <w:iCs/>
              </w:rPr>
              <w:t>МСУ</w:t>
            </w:r>
          </w:p>
        </w:tc>
        <w:tc>
          <w:tcPr>
            <w:tcW w:w="1134" w:type="dxa"/>
          </w:tcPr>
          <w:p w:rsidR="006322E3" w:rsidRPr="00171E69" w:rsidRDefault="006322E3" w:rsidP="00093806">
            <w:pPr>
              <w:widowControl w:val="0"/>
              <w:autoSpaceDE w:val="0"/>
              <w:autoSpaceDN w:val="0"/>
              <w:rPr>
                <w:iCs/>
              </w:rPr>
            </w:pPr>
            <w:r w:rsidRPr="00171E69">
              <w:rPr>
                <w:iCs/>
              </w:rPr>
              <w:t>Тыс.</w:t>
            </w:r>
            <w:r>
              <w:rPr>
                <w:iCs/>
              </w:rPr>
              <w:t xml:space="preserve"> </w:t>
            </w:r>
            <w:r w:rsidRPr="00171E69">
              <w:rPr>
                <w:iCs/>
              </w:rPr>
              <w:t>руб.</w:t>
            </w:r>
          </w:p>
        </w:tc>
        <w:tc>
          <w:tcPr>
            <w:tcW w:w="976" w:type="dxa"/>
          </w:tcPr>
          <w:p w:rsidR="006322E3" w:rsidRPr="00804C3C" w:rsidRDefault="00500D72" w:rsidP="00093806">
            <w:pPr>
              <w:widowControl w:val="0"/>
              <w:autoSpaceDE w:val="0"/>
              <w:autoSpaceDN w:val="0"/>
            </w:pPr>
            <w:r>
              <w:t>417,6</w:t>
            </w:r>
          </w:p>
        </w:tc>
        <w:tc>
          <w:tcPr>
            <w:tcW w:w="702" w:type="dxa"/>
          </w:tcPr>
          <w:p w:rsidR="006322E3" w:rsidRPr="00804C3C" w:rsidRDefault="006322E3" w:rsidP="006B56BA">
            <w:pPr>
              <w:widowControl w:val="0"/>
              <w:autoSpaceDE w:val="0"/>
              <w:autoSpaceDN w:val="0"/>
            </w:pPr>
            <w:r w:rsidRPr="00804C3C">
              <w:t>202</w:t>
            </w:r>
            <w:r>
              <w:t>4</w:t>
            </w:r>
          </w:p>
        </w:tc>
        <w:tc>
          <w:tcPr>
            <w:tcW w:w="873" w:type="dxa"/>
            <w:gridSpan w:val="2"/>
          </w:tcPr>
          <w:p w:rsidR="006322E3" w:rsidRPr="00804C3C" w:rsidRDefault="00500D72" w:rsidP="00293309">
            <w:pPr>
              <w:widowControl w:val="0"/>
              <w:autoSpaceDE w:val="0"/>
              <w:autoSpaceDN w:val="0"/>
            </w:pPr>
            <w:r>
              <w:t>274,3</w:t>
            </w:r>
          </w:p>
        </w:tc>
        <w:tc>
          <w:tcPr>
            <w:tcW w:w="851" w:type="dxa"/>
          </w:tcPr>
          <w:p w:rsidR="006322E3" w:rsidRPr="00804C3C" w:rsidRDefault="00500D72" w:rsidP="00293309">
            <w:pPr>
              <w:widowControl w:val="0"/>
              <w:autoSpaceDE w:val="0"/>
              <w:autoSpaceDN w:val="0"/>
            </w:pPr>
            <w:r>
              <w:t>250,0</w:t>
            </w:r>
          </w:p>
        </w:tc>
        <w:tc>
          <w:tcPr>
            <w:tcW w:w="992" w:type="dxa"/>
          </w:tcPr>
          <w:p w:rsidR="006322E3" w:rsidRPr="00804C3C" w:rsidRDefault="00500D72" w:rsidP="00293309">
            <w:pPr>
              <w:widowControl w:val="0"/>
              <w:autoSpaceDE w:val="0"/>
              <w:autoSpaceDN w:val="0"/>
            </w:pPr>
            <w:r>
              <w:t>235,0</w:t>
            </w:r>
          </w:p>
        </w:tc>
        <w:tc>
          <w:tcPr>
            <w:tcW w:w="992" w:type="dxa"/>
          </w:tcPr>
          <w:p w:rsidR="006322E3" w:rsidRPr="00804C3C" w:rsidRDefault="00500D72" w:rsidP="00293309">
            <w:pPr>
              <w:widowControl w:val="0"/>
              <w:autoSpaceDE w:val="0"/>
              <w:autoSpaceDN w:val="0"/>
            </w:pPr>
            <w:r>
              <w:t>200,0</w:t>
            </w:r>
          </w:p>
        </w:tc>
        <w:tc>
          <w:tcPr>
            <w:tcW w:w="992" w:type="dxa"/>
          </w:tcPr>
          <w:p w:rsidR="006322E3" w:rsidRPr="00804C3C" w:rsidRDefault="00500D72" w:rsidP="00293309">
            <w:pPr>
              <w:widowControl w:val="0"/>
              <w:autoSpaceDE w:val="0"/>
              <w:autoSpaceDN w:val="0"/>
            </w:pPr>
            <w:r>
              <w:t>200,0</w:t>
            </w:r>
          </w:p>
        </w:tc>
        <w:tc>
          <w:tcPr>
            <w:tcW w:w="1559" w:type="dxa"/>
          </w:tcPr>
          <w:p w:rsidR="006322E3" w:rsidRPr="00804C3C" w:rsidRDefault="006C3307" w:rsidP="001F2E02">
            <w:pPr>
              <w:widowControl w:val="0"/>
              <w:autoSpaceDE w:val="0"/>
              <w:autoSpaceDN w:val="0"/>
            </w:pPr>
            <w:r>
              <w:t>Отдел по экономике и инвестициям</w:t>
            </w:r>
          </w:p>
        </w:tc>
        <w:tc>
          <w:tcPr>
            <w:tcW w:w="1716" w:type="dxa"/>
          </w:tcPr>
          <w:p w:rsidR="006322E3" w:rsidRPr="00804C3C" w:rsidRDefault="006322E3" w:rsidP="00182211">
            <w:pPr>
              <w:widowControl w:val="0"/>
              <w:autoSpaceDE w:val="0"/>
              <w:autoSpaceDN w:val="0"/>
            </w:pPr>
            <w:r>
              <w:t>Решение Собрания депутатов Великолукского района от 18.02.2021 № 253 «Об утверждении Стратегии социально-экономического развития муниципального образования «Великолукский оайон»</w:t>
            </w:r>
          </w:p>
        </w:tc>
        <w:tc>
          <w:tcPr>
            <w:tcW w:w="1134" w:type="dxa"/>
          </w:tcPr>
          <w:p w:rsidR="006322E3" w:rsidRPr="00804C3C" w:rsidRDefault="006322E3" w:rsidP="00093806">
            <w:pPr>
              <w:widowControl w:val="0"/>
              <w:autoSpaceDE w:val="0"/>
              <w:autoSpaceDN w:val="0"/>
            </w:pPr>
            <w:r w:rsidRPr="00804C3C">
              <w:t>Реальный рост инвестиций в основной капитал не менее 70 процентов по сравнению  с показателем 2020 года.</w:t>
            </w:r>
          </w:p>
        </w:tc>
      </w:tr>
      <w:tr w:rsidR="00541FEF" w:rsidRPr="00ED7300" w:rsidTr="007A221F">
        <w:trPr>
          <w:jc w:val="center"/>
        </w:trPr>
        <w:tc>
          <w:tcPr>
            <w:tcW w:w="15260" w:type="dxa"/>
            <w:gridSpan w:val="16"/>
          </w:tcPr>
          <w:p w:rsidR="00541FEF" w:rsidRPr="00804C3C" w:rsidRDefault="00541FEF" w:rsidP="00541FEF">
            <w:pPr>
              <w:widowControl w:val="0"/>
              <w:autoSpaceDE w:val="0"/>
              <w:autoSpaceDN w:val="0"/>
              <w:jc w:val="center"/>
            </w:pPr>
            <w:r w:rsidRPr="00804C3C">
              <w:t xml:space="preserve">2. Цель муниципальной программы </w:t>
            </w:r>
            <w:r w:rsidRPr="006B56BA">
              <w:t>«</w:t>
            </w:r>
            <w:r w:rsidR="006B56BA" w:rsidRPr="00804C3C">
              <w:t>Увеличение числа субъектов малого и среднего предпринимательства</w:t>
            </w:r>
            <w:r w:rsidRPr="006B56BA">
              <w:t>»</w:t>
            </w:r>
          </w:p>
        </w:tc>
      </w:tr>
      <w:tr w:rsidR="006C3307" w:rsidRPr="00ED7300" w:rsidTr="007A221F">
        <w:trPr>
          <w:gridAfter w:val="1"/>
          <w:wAfter w:w="16" w:type="dxa"/>
          <w:jc w:val="center"/>
        </w:trPr>
        <w:tc>
          <w:tcPr>
            <w:tcW w:w="680" w:type="dxa"/>
          </w:tcPr>
          <w:p w:rsidR="006C3307" w:rsidRPr="00804C3C" w:rsidRDefault="006C3307" w:rsidP="00783705">
            <w:pPr>
              <w:widowControl w:val="0"/>
              <w:autoSpaceDE w:val="0"/>
              <w:autoSpaceDN w:val="0"/>
              <w:jc w:val="center"/>
            </w:pPr>
            <w:r w:rsidRPr="00804C3C">
              <w:t>1</w:t>
            </w:r>
          </w:p>
        </w:tc>
        <w:tc>
          <w:tcPr>
            <w:tcW w:w="1650" w:type="dxa"/>
          </w:tcPr>
          <w:p w:rsidR="006C3307" w:rsidRPr="00804C3C" w:rsidRDefault="006C3307" w:rsidP="00783705">
            <w:pPr>
              <w:widowControl w:val="0"/>
              <w:autoSpaceDE w:val="0"/>
              <w:autoSpaceDN w:val="0"/>
            </w:pPr>
            <w:r w:rsidRPr="00804C3C">
              <w:t xml:space="preserve">Число субъектов малого и среднего предпринимательства в расчете на 10 </w:t>
            </w:r>
            <w:r w:rsidRPr="00804C3C">
              <w:lastRenderedPageBreak/>
              <w:t>тыс. человек населения</w:t>
            </w:r>
          </w:p>
        </w:tc>
        <w:tc>
          <w:tcPr>
            <w:tcW w:w="993" w:type="dxa"/>
          </w:tcPr>
          <w:p w:rsidR="006C3307" w:rsidRPr="00804C3C" w:rsidRDefault="006C3307" w:rsidP="00783705">
            <w:pPr>
              <w:widowControl w:val="0"/>
              <w:autoSpaceDE w:val="0"/>
              <w:autoSpaceDN w:val="0"/>
            </w:pPr>
            <w:r w:rsidRPr="00804C3C">
              <w:lastRenderedPageBreak/>
              <w:t>МСУ</w:t>
            </w:r>
          </w:p>
        </w:tc>
        <w:tc>
          <w:tcPr>
            <w:tcW w:w="1134" w:type="dxa"/>
          </w:tcPr>
          <w:p w:rsidR="006C3307" w:rsidRPr="00804C3C" w:rsidRDefault="006C3307" w:rsidP="00783705">
            <w:pPr>
              <w:widowControl w:val="0"/>
              <w:autoSpaceDE w:val="0"/>
              <w:autoSpaceDN w:val="0"/>
            </w:pPr>
            <w:r w:rsidRPr="00804C3C">
              <w:t>Единиц</w:t>
            </w:r>
          </w:p>
        </w:tc>
        <w:tc>
          <w:tcPr>
            <w:tcW w:w="976" w:type="dxa"/>
          </w:tcPr>
          <w:p w:rsidR="006C3307" w:rsidRPr="00804C3C" w:rsidRDefault="006C3307" w:rsidP="00783705">
            <w:pPr>
              <w:widowControl w:val="0"/>
              <w:autoSpaceDE w:val="0"/>
              <w:autoSpaceDN w:val="0"/>
            </w:pPr>
            <w:r>
              <w:t>278,9</w:t>
            </w:r>
          </w:p>
        </w:tc>
        <w:tc>
          <w:tcPr>
            <w:tcW w:w="702" w:type="dxa"/>
          </w:tcPr>
          <w:p w:rsidR="006C3307" w:rsidRPr="00804C3C" w:rsidRDefault="006C3307" w:rsidP="006B56BA">
            <w:pPr>
              <w:widowControl w:val="0"/>
              <w:autoSpaceDE w:val="0"/>
              <w:autoSpaceDN w:val="0"/>
            </w:pPr>
            <w:r w:rsidRPr="00804C3C">
              <w:t>202</w:t>
            </w:r>
            <w:r>
              <w:t>4</w:t>
            </w:r>
          </w:p>
        </w:tc>
        <w:tc>
          <w:tcPr>
            <w:tcW w:w="873" w:type="dxa"/>
            <w:gridSpan w:val="2"/>
          </w:tcPr>
          <w:p w:rsidR="006C3307" w:rsidRPr="00804C3C" w:rsidRDefault="006C3307" w:rsidP="00783705">
            <w:pPr>
              <w:widowControl w:val="0"/>
              <w:autoSpaceDE w:val="0"/>
              <w:autoSpaceDN w:val="0"/>
            </w:pPr>
            <w:r>
              <w:t>260,0</w:t>
            </w:r>
          </w:p>
        </w:tc>
        <w:tc>
          <w:tcPr>
            <w:tcW w:w="851" w:type="dxa"/>
          </w:tcPr>
          <w:p w:rsidR="006C3307" w:rsidRPr="00804C3C" w:rsidRDefault="006C3307" w:rsidP="00783705">
            <w:pPr>
              <w:widowControl w:val="0"/>
              <w:autoSpaceDE w:val="0"/>
              <w:autoSpaceDN w:val="0"/>
            </w:pPr>
            <w:r>
              <w:t>255,0</w:t>
            </w:r>
          </w:p>
        </w:tc>
        <w:tc>
          <w:tcPr>
            <w:tcW w:w="992" w:type="dxa"/>
          </w:tcPr>
          <w:p w:rsidR="006C3307" w:rsidRPr="00804C3C" w:rsidRDefault="006C3307" w:rsidP="00783705">
            <w:pPr>
              <w:widowControl w:val="0"/>
              <w:autoSpaceDE w:val="0"/>
              <w:autoSpaceDN w:val="0"/>
            </w:pPr>
            <w:r>
              <w:t>250,0</w:t>
            </w:r>
          </w:p>
        </w:tc>
        <w:tc>
          <w:tcPr>
            <w:tcW w:w="992" w:type="dxa"/>
          </w:tcPr>
          <w:p w:rsidR="006C3307" w:rsidRPr="00804C3C" w:rsidRDefault="006C3307" w:rsidP="00783705">
            <w:pPr>
              <w:widowControl w:val="0"/>
              <w:autoSpaceDE w:val="0"/>
              <w:autoSpaceDN w:val="0"/>
            </w:pPr>
            <w:r>
              <w:t>245,0</w:t>
            </w:r>
          </w:p>
        </w:tc>
        <w:tc>
          <w:tcPr>
            <w:tcW w:w="992" w:type="dxa"/>
          </w:tcPr>
          <w:p w:rsidR="006C3307" w:rsidRPr="00804C3C" w:rsidRDefault="006C3307" w:rsidP="00783705">
            <w:pPr>
              <w:widowControl w:val="0"/>
              <w:autoSpaceDE w:val="0"/>
              <w:autoSpaceDN w:val="0"/>
            </w:pPr>
            <w:r>
              <w:t>240,0</w:t>
            </w:r>
          </w:p>
        </w:tc>
        <w:tc>
          <w:tcPr>
            <w:tcW w:w="1559" w:type="dxa"/>
          </w:tcPr>
          <w:p w:rsidR="006C3307" w:rsidRPr="00804C3C" w:rsidRDefault="006C3307" w:rsidP="006C3307">
            <w:pPr>
              <w:widowControl w:val="0"/>
              <w:autoSpaceDE w:val="0"/>
              <w:autoSpaceDN w:val="0"/>
            </w:pPr>
            <w:r>
              <w:t>Отдел по экономике и инвестициям</w:t>
            </w:r>
          </w:p>
        </w:tc>
        <w:tc>
          <w:tcPr>
            <w:tcW w:w="1716" w:type="dxa"/>
          </w:tcPr>
          <w:p w:rsidR="006C3307" w:rsidRPr="00804C3C" w:rsidRDefault="006C3307" w:rsidP="00352992">
            <w:pPr>
              <w:widowControl w:val="0"/>
              <w:autoSpaceDE w:val="0"/>
              <w:autoSpaceDN w:val="0"/>
            </w:pPr>
            <w:r>
              <w:t xml:space="preserve">Решение Собрания депутатов Великолукского района от 18.02.2021 № 253 «Об </w:t>
            </w:r>
            <w:r>
              <w:lastRenderedPageBreak/>
              <w:t>утверждении Стратегии социально-экономического развития муниципального образования «Великолукский район»</w:t>
            </w:r>
          </w:p>
        </w:tc>
        <w:tc>
          <w:tcPr>
            <w:tcW w:w="1134" w:type="dxa"/>
          </w:tcPr>
          <w:p w:rsidR="006C3307" w:rsidRPr="00804C3C" w:rsidRDefault="006C3307" w:rsidP="00783705">
            <w:pPr>
              <w:widowControl w:val="0"/>
              <w:autoSpaceDE w:val="0"/>
              <w:autoSpaceDN w:val="0"/>
            </w:pPr>
            <w:r w:rsidRPr="00804C3C">
              <w:lastRenderedPageBreak/>
              <w:t xml:space="preserve">Увеличение численности занятых в сфере малого и </w:t>
            </w:r>
            <w:r w:rsidRPr="00804C3C">
              <w:lastRenderedPageBreak/>
              <w:t>среднего предпринимательства, включая индивидуальных предпринимателей  и самозанятых, до 25 млн. человек;</w:t>
            </w:r>
          </w:p>
        </w:tc>
      </w:tr>
    </w:tbl>
    <w:p w:rsidR="00ED7300" w:rsidRDefault="00ED7300" w:rsidP="00ED7300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bookmarkStart w:id="0" w:name="P485"/>
      <w:bookmarkEnd w:id="0"/>
    </w:p>
    <w:p w:rsidR="00B460D1" w:rsidRDefault="00B460D1" w:rsidP="00ED7300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B460D1" w:rsidRDefault="00B460D1" w:rsidP="00ED7300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B460D1" w:rsidRDefault="00B460D1" w:rsidP="00ED7300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  <w:sectPr w:rsidR="00B460D1" w:rsidSect="00B460D1">
          <w:pgSz w:w="16838" w:h="11905" w:orient="landscape"/>
          <w:pgMar w:top="851" w:right="851" w:bottom="567" w:left="992" w:header="0" w:footer="0" w:gutter="0"/>
          <w:cols w:space="720"/>
          <w:titlePg/>
        </w:sectPr>
      </w:pPr>
    </w:p>
    <w:p w:rsidR="00093806" w:rsidRPr="006B56BA" w:rsidRDefault="00093806" w:rsidP="0006069A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6B56BA">
        <w:rPr>
          <w:sz w:val="28"/>
          <w:szCs w:val="28"/>
        </w:rPr>
        <w:lastRenderedPageBreak/>
        <w:t>3. Структура муниципальной программы</w:t>
      </w:r>
    </w:p>
    <w:p w:rsidR="00093806" w:rsidRPr="00F3190C" w:rsidRDefault="00093806" w:rsidP="00093806">
      <w:pPr>
        <w:widowControl w:val="0"/>
        <w:autoSpaceDE w:val="0"/>
        <w:autoSpaceDN w:val="0"/>
        <w:jc w:val="both"/>
        <w:rPr>
          <w:color w:val="FF0000"/>
          <w:sz w:val="22"/>
          <w:szCs w:val="22"/>
        </w:rPr>
      </w:pP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87"/>
        <w:gridCol w:w="3978"/>
        <w:gridCol w:w="3577"/>
        <w:gridCol w:w="1814"/>
      </w:tblGrid>
      <w:tr w:rsidR="00093806" w:rsidRPr="003B7E0B" w:rsidTr="007A221F">
        <w:trPr>
          <w:jc w:val="center"/>
        </w:trPr>
        <w:tc>
          <w:tcPr>
            <w:tcW w:w="1187" w:type="dxa"/>
          </w:tcPr>
          <w:p w:rsidR="00093806" w:rsidRPr="003B7E0B" w:rsidRDefault="00037A05" w:rsidP="00093806">
            <w:pPr>
              <w:widowControl w:val="0"/>
              <w:autoSpaceDE w:val="0"/>
              <w:autoSpaceDN w:val="0"/>
              <w:jc w:val="center"/>
            </w:pPr>
            <w:r w:rsidRPr="003B7E0B">
              <w:t>№</w:t>
            </w:r>
          </w:p>
          <w:p w:rsidR="00093806" w:rsidRPr="003B7E0B" w:rsidRDefault="00093806" w:rsidP="00093806">
            <w:pPr>
              <w:widowControl w:val="0"/>
              <w:autoSpaceDE w:val="0"/>
              <w:autoSpaceDN w:val="0"/>
              <w:jc w:val="center"/>
            </w:pPr>
            <w:r w:rsidRPr="003B7E0B">
              <w:t>п/п</w:t>
            </w:r>
          </w:p>
        </w:tc>
        <w:tc>
          <w:tcPr>
            <w:tcW w:w="3978" w:type="dxa"/>
          </w:tcPr>
          <w:p w:rsidR="00093806" w:rsidRPr="003B7E0B" w:rsidRDefault="00093806" w:rsidP="00093806">
            <w:pPr>
              <w:widowControl w:val="0"/>
              <w:autoSpaceDE w:val="0"/>
              <w:autoSpaceDN w:val="0"/>
              <w:jc w:val="center"/>
            </w:pPr>
            <w:r w:rsidRPr="003B7E0B">
              <w:t>Задачи структурного элемента</w:t>
            </w:r>
          </w:p>
        </w:tc>
        <w:tc>
          <w:tcPr>
            <w:tcW w:w="3577" w:type="dxa"/>
          </w:tcPr>
          <w:p w:rsidR="00093806" w:rsidRPr="003B7E0B" w:rsidRDefault="00093806" w:rsidP="00170BA2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814" w:type="dxa"/>
          </w:tcPr>
          <w:p w:rsidR="00093806" w:rsidRPr="003B7E0B" w:rsidRDefault="00093806" w:rsidP="00093806">
            <w:pPr>
              <w:widowControl w:val="0"/>
              <w:autoSpaceDE w:val="0"/>
              <w:autoSpaceDN w:val="0"/>
              <w:jc w:val="center"/>
            </w:pPr>
            <w:r w:rsidRPr="003B7E0B">
              <w:t>Связь с показателями</w:t>
            </w:r>
          </w:p>
        </w:tc>
      </w:tr>
      <w:tr w:rsidR="00093806" w:rsidRPr="003B7E0B" w:rsidTr="007A221F">
        <w:trPr>
          <w:jc w:val="center"/>
        </w:trPr>
        <w:tc>
          <w:tcPr>
            <w:tcW w:w="1187" w:type="dxa"/>
          </w:tcPr>
          <w:p w:rsidR="00093806" w:rsidRPr="003B7E0B" w:rsidRDefault="00093806" w:rsidP="00093806">
            <w:pPr>
              <w:widowControl w:val="0"/>
              <w:autoSpaceDE w:val="0"/>
              <w:autoSpaceDN w:val="0"/>
              <w:jc w:val="center"/>
            </w:pPr>
            <w:r w:rsidRPr="003B7E0B">
              <w:t>1</w:t>
            </w:r>
          </w:p>
        </w:tc>
        <w:tc>
          <w:tcPr>
            <w:tcW w:w="3978" w:type="dxa"/>
          </w:tcPr>
          <w:p w:rsidR="00093806" w:rsidRPr="003B7E0B" w:rsidRDefault="00093806" w:rsidP="00093806">
            <w:pPr>
              <w:widowControl w:val="0"/>
              <w:autoSpaceDE w:val="0"/>
              <w:autoSpaceDN w:val="0"/>
              <w:jc w:val="center"/>
            </w:pPr>
            <w:r w:rsidRPr="003B7E0B">
              <w:t>2</w:t>
            </w:r>
          </w:p>
        </w:tc>
        <w:tc>
          <w:tcPr>
            <w:tcW w:w="3577" w:type="dxa"/>
          </w:tcPr>
          <w:p w:rsidR="00093806" w:rsidRPr="003B7E0B" w:rsidRDefault="00093806" w:rsidP="00093806">
            <w:pPr>
              <w:widowControl w:val="0"/>
              <w:autoSpaceDE w:val="0"/>
              <w:autoSpaceDN w:val="0"/>
              <w:jc w:val="center"/>
            </w:pPr>
            <w:r w:rsidRPr="003B7E0B">
              <w:t>3</w:t>
            </w:r>
          </w:p>
        </w:tc>
        <w:tc>
          <w:tcPr>
            <w:tcW w:w="1814" w:type="dxa"/>
          </w:tcPr>
          <w:p w:rsidR="00093806" w:rsidRPr="003B7E0B" w:rsidRDefault="00093806" w:rsidP="00093806">
            <w:pPr>
              <w:widowControl w:val="0"/>
              <w:autoSpaceDE w:val="0"/>
              <w:autoSpaceDN w:val="0"/>
              <w:jc w:val="center"/>
            </w:pPr>
            <w:r w:rsidRPr="003B7E0B">
              <w:t>4</w:t>
            </w:r>
          </w:p>
        </w:tc>
      </w:tr>
      <w:tr w:rsidR="00093806" w:rsidRPr="003B7E0B" w:rsidTr="007A221F">
        <w:trPr>
          <w:jc w:val="center"/>
        </w:trPr>
        <w:tc>
          <w:tcPr>
            <w:tcW w:w="1187" w:type="dxa"/>
          </w:tcPr>
          <w:p w:rsidR="00093806" w:rsidRPr="003B7E0B" w:rsidRDefault="00093806" w:rsidP="00093806">
            <w:pPr>
              <w:widowControl w:val="0"/>
              <w:autoSpaceDE w:val="0"/>
              <w:autoSpaceDN w:val="0"/>
              <w:jc w:val="center"/>
            </w:pPr>
            <w:r w:rsidRPr="003B7E0B">
              <w:t>1.</w:t>
            </w:r>
          </w:p>
        </w:tc>
        <w:tc>
          <w:tcPr>
            <w:tcW w:w="9369" w:type="dxa"/>
            <w:gridSpan w:val="3"/>
          </w:tcPr>
          <w:p w:rsidR="00093806" w:rsidRPr="00FF20CB" w:rsidRDefault="006B56BA" w:rsidP="000F5CA9">
            <w:pPr>
              <w:widowControl w:val="0"/>
              <w:autoSpaceDE w:val="0"/>
              <w:autoSpaceDN w:val="0"/>
              <w:jc w:val="center"/>
            </w:pPr>
            <w:r w:rsidRPr="00FF20CB">
              <w:t>Направление</w:t>
            </w:r>
            <w:r w:rsidR="00DE7304" w:rsidRPr="00FF20CB">
              <w:t xml:space="preserve"> «</w:t>
            </w:r>
            <w:r w:rsidR="000F5CA9" w:rsidRPr="00FF20CB">
              <w:t>Повышение инвестиционной привлекательности</w:t>
            </w:r>
            <w:r w:rsidR="00DE7304" w:rsidRPr="00FF20CB">
              <w:t>»</w:t>
            </w:r>
          </w:p>
        </w:tc>
      </w:tr>
      <w:tr w:rsidR="00093806" w:rsidRPr="003B7E0B" w:rsidTr="007A221F">
        <w:trPr>
          <w:jc w:val="center"/>
        </w:trPr>
        <w:tc>
          <w:tcPr>
            <w:tcW w:w="1187" w:type="dxa"/>
          </w:tcPr>
          <w:p w:rsidR="00093806" w:rsidRPr="003B7E0B" w:rsidRDefault="00093806" w:rsidP="00783705">
            <w:pPr>
              <w:widowControl w:val="0"/>
              <w:autoSpaceDE w:val="0"/>
              <w:autoSpaceDN w:val="0"/>
              <w:jc w:val="center"/>
            </w:pPr>
            <w:r w:rsidRPr="003B7E0B">
              <w:t>1.</w:t>
            </w:r>
            <w:r w:rsidR="00783705" w:rsidRPr="003B7E0B">
              <w:t>1</w:t>
            </w:r>
            <w:r w:rsidRPr="003B7E0B">
              <w:t>.</w:t>
            </w:r>
          </w:p>
        </w:tc>
        <w:tc>
          <w:tcPr>
            <w:tcW w:w="9369" w:type="dxa"/>
            <w:gridSpan w:val="3"/>
          </w:tcPr>
          <w:p w:rsidR="000F5CA9" w:rsidRPr="00FF20CB" w:rsidRDefault="00093806" w:rsidP="000F5CA9">
            <w:pPr>
              <w:widowControl w:val="0"/>
              <w:autoSpaceDE w:val="0"/>
              <w:autoSpaceDN w:val="0"/>
              <w:jc w:val="center"/>
            </w:pPr>
            <w:r w:rsidRPr="00FF20CB">
              <w:t>К</w:t>
            </w:r>
            <w:r w:rsidR="00DE7304" w:rsidRPr="00FF20CB">
              <w:t xml:space="preserve">омплекс процессных мероприятий </w:t>
            </w:r>
          </w:p>
          <w:p w:rsidR="00093806" w:rsidRPr="00FF20CB" w:rsidRDefault="00DE7304" w:rsidP="000F5CA9">
            <w:pPr>
              <w:widowControl w:val="0"/>
              <w:autoSpaceDE w:val="0"/>
              <w:autoSpaceDN w:val="0"/>
              <w:jc w:val="center"/>
            </w:pPr>
            <w:r w:rsidRPr="00FF20CB">
              <w:t>«</w:t>
            </w:r>
            <w:r w:rsidR="000F5CA9" w:rsidRPr="00FF20CB">
              <w:t>Повышение инвестиционной привлекательности</w:t>
            </w:r>
            <w:r w:rsidRPr="00FF20CB">
              <w:t>»</w:t>
            </w:r>
          </w:p>
        </w:tc>
      </w:tr>
      <w:tr w:rsidR="00093806" w:rsidRPr="003B7E0B" w:rsidTr="007A221F">
        <w:trPr>
          <w:jc w:val="center"/>
        </w:trPr>
        <w:tc>
          <w:tcPr>
            <w:tcW w:w="1187" w:type="dxa"/>
          </w:tcPr>
          <w:p w:rsidR="00093806" w:rsidRPr="003B7E0B" w:rsidRDefault="00093806" w:rsidP="00093806">
            <w:pPr>
              <w:widowControl w:val="0"/>
              <w:autoSpaceDE w:val="0"/>
              <w:autoSpaceDN w:val="0"/>
            </w:pPr>
          </w:p>
        </w:tc>
        <w:tc>
          <w:tcPr>
            <w:tcW w:w="3978" w:type="dxa"/>
          </w:tcPr>
          <w:p w:rsidR="00093806" w:rsidRPr="003B7E0B" w:rsidRDefault="006C3307" w:rsidP="006C3307">
            <w:pPr>
              <w:widowControl w:val="0"/>
              <w:autoSpaceDE w:val="0"/>
              <w:autoSpaceDN w:val="0"/>
              <w:jc w:val="center"/>
            </w:pPr>
            <w:r w:rsidRPr="008458BA">
              <w:t xml:space="preserve">Ответственный за реализацию </w:t>
            </w:r>
            <w:r>
              <w:t>комплекса процессных мероприятий</w:t>
            </w:r>
            <w:r w:rsidRPr="008458BA">
              <w:t xml:space="preserve">: </w:t>
            </w:r>
            <w:r>
              <w:t>Отдел по экономике и инвестициям</w:t>
            </w:r>
          </w:p>
        </w:tc>
        <w:tc>
          <w:tcPr>
            <w:tcW w:w="5391" w:type="dxa"/>
            <w:gridSpan w:val="2"/>
          </w:tcPr>
          <w:p w:rsidR="00093806" w:rsidRPr="003B7E0B" w:rsidRDefault="00722CB7" w:rsidP="000F5CA9">
            <w:pPr>
              <w:widowControl w:val="0"/>
              <w:autoSpaceDE w:val="0"/>
              <w:autoSpaceDN w:val="0"/>
              <w:jc w:val="center"/>
            </w:pPr>
            <w:r w:rsidRPr="003B7E0B">
              <w:t>202</w:t>
            </w:r>
            <w:r w:rsidR="000F5CA9">
              <w:t>6</w:t>
            </w:r>
            <w:r w:rsidR="00093806" w:rsidRPr="003B7E0B">
              <w:t>-</w:t>
            </w:r>
            <w:r w:rsidR="002137C9">
              <w:t>2030</w:t>
            </w:r>
            <w:r w:rsidRPr="003B7E0B">
              <w:t>г.г.</w:t>
            </w:r>
          </w:p>
        </w:tc>
      </w:tr>
      <w:tr w:rsidR="00093806" w:rsidRPr="003B7E0B" w:rsidTr="007A221F">
        <w:trPr>
          <w:jc w:val="center"/>
        </w:trPr>
        <w:tc>
          <w:tcPr>
            <w:tcW w:w="1187" w:type="dxa"/>
          </w:tcPr>
          <w:p w:rsidR="00093806" w:rsidRPr="003B7E0B" w:rsidRDefault="00093806" w:rsidP="00722CB7">
            <w:pPr>
              <w:widowControl w:val="0"/>
              <w:autoSpaceDE w:val="0"/>
              <w:autoSpaceDN w:val="0"/>
              <w:jc w:val="center"/>
            </w:pPr>
            <w:r w:rsidRPr="003B7E0B">
              <w:t>1.</w:t>
            </w:r>
            <w:r w:rsidR="00722CB7" w:rsidRPr="003B7E0B">
              <w:t>1</w:t>
            </w:r>
            <w:r w:rsidRPr="003B7E0B">
              <w:t>.1.</w:t>
            </w:r>
          </w:p>
        </w:tc>
        <w:tc>
          <w:tcPr>
            <w:tcW w:w="3978" w:type="dxa"/>
          </w:tcPr>
          <w:p w:rsidR="00093806" w:rsidRPr="003B7E0B" w:rsidRDefault="00FF20CB" w:rsidP="00093806">
            <w:pPr>
              <w:widowControl w:val="0"/>
              <w:autoSpaceDE w:val="0"/>
              <w:autoSpaceDN w:val="0"/>
            </w:pPr>
            <w:r>
              <w:t>Задача «</w:t>
            </w:r>
            <w:r w:rsidR="00722CB7" w:rsidRPr="003B7E0B">
              <w:t>Формирование на территории муниципального образования условий, благоприятных для роста инвестиционной активности</w:t>
            </w:r>
            <w:r>
              <w:t>»</w:t>
            </w:r>
          </w:p>
        </w:tc>
        <w:tc>
          <w:tcPr>
            <w:tcW w:w="3577" w:type="dxa"/>
          </w:tcPr>
          <w:p w:rsidR="00093806" w:rsidRPr="003B7E0B" w:rsidRDefault="000F5CA9" w:rsidP="00722CB7">
            <w:pPr>
              <w:widowControl w:val="0"/>
              <w:autoSpaceDE w:val="0"/>
              <w:autoSpaceDN w:val="0"/>
            </w:pPr>
            <w:r>
              <w:t>Проведены мероприятия в области строительства, архитектуры и градостроительства, изготовлена техническая документация на объекты муниципальной собственности и выполнены кадастровые работы по межеванию земельных участков для постановки на государственный кадастровый учет</w:t>
            </w:r>
          </w:p>
        </w:tc>
        <w:tc>
          <w:tcPr>
            <w:tcW w:w="1814" w:type="dxa"/>
          </w:tcPr>
          <w:p w:rsidR="00093806" w:rsidRPr="003B7E0B" w:rsidRDefault="009A3268" w:rsidP="009A3268">
            <w:pPr>
              <w:widowControl w:val="0"/>
              <w:autoSpaceDE w:val="0"/>
              <w:autoSpaceDN w:val="0"/>
            </w:pPr>
            <w:r w:rsidRPr="003B7E0B">
              <w:t>Количество актуализированных паспортов инвестиционных площадок</w:t>
            </w:r>
          </w:p>
          <w:p w:rsidR="009A3268" w:rsidRPr="003B7E0B" w:rsidRDefault="009A3268" w:rsidP="009A3268">
            <w:pPr>
              <w:widowControl w:val="0"/>
              <w:autoSpaceDE w:val="0"/>
              <w:autoSpaceDN w:val="0"/>
            </w:pPr>
          </w:p>
        </w:tc>
      </w:tr>
      <w:tr w:rsidR="007136F9" w:rsidRPr="003B7E0B" w:rsidTr="007A221F">
        <w:trPr>
          <w:jc w:val="center"/>
        </w:trPr>
        <w:tc>
          <w:tcPr>
            <w:tcW w:w="1187" w:type="dxa"/>
          </w:tcPr>
          <w:p w:rsidR="007136F9" w:rsidRPr="003B7E0B" w:rsidRDefault="007136F9" w:rsidP="00171E69">
            <w:pPr>
              <w:widowControl w:val="0"/>
              <w:autoSpaceDE w:val="0"/>
              <w:autoSpaceDN w:val="0"/>
              <w:jc w:val="center"/>
            </w:pPr>
            <w:r w:rsidRPr="003B7E0B">
              <w:t>2.</w:t>
            </w:r>
          </w:p>
        </w:tc>
        <w:tc>
          <w:tcPr>
            <w:tcW w:w="9369" w:type="dxa"/>
            <w:gridSpan w:val="3"/>
          </w:tcPr>
          <w:p w:rsidR="007136F9" w:rsidRPr="00FF20CB" w:rsidRDefault="007136F9" w:rsidP="000F5CA9">
            <w:pPr>
              <w:jc w:val="center"/>
            </w:pPr>
            <w:r w:rsidRPr="00FF20CB">
              <w:t>Направление</w:t>
            </w:r>
            <w:r w:rsidR="000F5CA9" w:rsidRPr="00FF20CB">
              <w:t xml:space="preserve"> </w:t>
            </w:r>
            <w:r w:rsidRPr="00FF20CB">
              <w:t>«Развитие и поддержка малого и среднего предпринимательства»</w:t>
            </w:r>
          </w:p>
        </w:tc>
      </w:tr>
      <w:tr w:rsidR="007136F9" w:rsidRPr="003B7E0B" w:rsidTr="007A221F">
        <w:trPr>
          <w:jc w:val="center"/>
        </w:trPr>
        <w:tc>
          <w:tcPr>
            <w:tcW w:w="1187" w:type="dxa"/>
          </w:tcPr>
          <w:p w:rsidR="007136F9" w:rsidRPr="003B7E0B" w:rsidRDefault="000734A6" w:rsidP="00171E69">
            <w:pPr>
              <w:jc w:val="center"/>
            </w:pPr>
            <w:r w:rsidRPr="003B7E0B">
              <w:t>2.1</w:t>
            </w:r>
            <w:r w:rsidR="007136F9" w:rsidRPr="003B7E0B">
              <w:t>.</w:t>
            </w:r>
          </w:p>
        </w:tc>
        <w:tc>
          <w:tcPr>
            <w:tcW w:w="9369" w:type="dxa"/>
            <w:gridSpan w:val="3"/>
          </w:tcPr>
          <w:p w:rsidR="000F5CA9" w:rsidRPr="00FF20CB" w:rsidRDefault="007136F9" w:rsidP="000F5CA9">
            <w:pPr>
              <w:jc w:val="center"/>
            </w:pPr>
            <w:r w:rsidRPr="00FF20CB">
              <w:t xml:space="preserve">Комплекс процессных мероприятий </w:t>
            </w:r>
          </w:p>
          <w:p w:rsidR="007136F9" w:rsidRPr="00FF20CB" w:rsidRDefault="007136F9" w:rsidP="000F5CA9">
            <w:pPr>
              <w:jc w:val="center"/>
            </w:pPr>
            <w:r w:rsidRPr="00FF20CB">
              <w:t>«</w:t>
            </w:r>
            <w:r w:rsidR="000F5CA9" w:rsidRPr="00FF20CB">
              <w:t>Развитие и поддержка малого и среднего предпринимательства</w:t>
            </w:r>
            <w:r w:rsidRPr="00FF20CB">
              <w:t>»</w:t>
            </w:r>
          </w:p>
        </w:tc>
      </w:tr>
      <w:tr w:rsidR="006C3307" w:rsidRPr="003B7E0B" w:rsidTr="007A221F">
        <w:trPr>
          <w:jc w:val="center"/>
        </w:trPr>
        <w:tc>
          <w:tcPr>
            <w:tcW w:w="1187" w:type="dxa"/>
          </w:tcPr>
          <w:p w:rsidR="006C3307" w:rsidRPr="003B7E0B" w:rsidRDefault="006C3307" w:rsidP="00171E69">
            <w:pPr>
              <w:jc w:val="center"/>
            </w:pPr>
          </w:p>
        </w:tc>
        <w:tc>
          <w:tcPr>
            <w:tcW w:w="3978" w:type="dxa"/>
          </w:tcPr>
          <w:p w:rsidR="006C3307" w:rsidRPr="003B7E0B" w:rsidRDefault="006C3307" w:rsidP="006C3307">
            <w:pPr>
              <w:widowControl w:val="0"/>
              <w:autoSpaceDE w:val="0"/>
              <w:autoSpaceDN w:val="0"/>
              <w:jc w:val="center"/>
            </w:pPr>
            <w:r w:rsidRPr="008458BA">
              <w:t xml:space="preserve">Ответственный за реализацию </w:t>
            </w:r>
            <w:r>
              <w:t>комплекса процессных мероприятий</w:t>
            </w:r>
            <w:r w:rsidRPr="008458BA">
              <w:t xml:space="preserve">: </w:t>
            </w:r>
            <w:r>
              <w:t>Отдел по экономике и инвестициям</w:t>
            </w:r>
          </w:p>
        </w:tc>
        <w:tc>
          <w:tcPr>
            <w:tcW w:w="5391" w:type="dxa"/>
            <w:gridSpan w:val="2"/>
          </w:tcPr>
          <w:p w:rsidR="006C3307" w:rsidRPr="003B7E0B" w:rsidRDefault="006C3307" w:rsidP="000F5CA9">
            <w:pPr>
              <w:jc w:val="center"/>
            </w:pPr>
            <w:r w:rsidRPr="003B7E0B">
              <w:t>202</w:t>
            </w:r>
            <w:r>
              <w:t>6-2030</w:t>
            </w:r>
            <w:r w:rsidRPr="003B7E0B">
              <w:t>г.г.</w:t>
            </w:r>
          </w:p>
        </w:tc>
      </w:tr>
      <w:tr w:rsidR="007136F9" w:rsidRPr="003B7E0B" w:rsidTr="007A221F">
        <w:trPr>
          <w:jc w:val="center"/>
        </w:trPr>
        <w:tc>
          <w:tcPr>
            <w:tcW w:w="1187" w:type="dxa"/>
          </w:tcPr>
          <w:p w:rsidR="007136F9" w:rsidRPr="003B7E0B" w:rsidRDefault="000734A6" w:rsidP="00171E69">
            <w:pPr>
              <w:jc w:val="center"/>
            </w:pPr>
            <w:r w:rsidRPr="003B7E0B">
              <w:t>2</w:t>
            </w:r>
            <w:r w:rsidR="007136F9" w:rsidRPr="003B7E0B">
              <w:t>.1.1.</w:t>
            </w:r>
          </w:p>
        </w:tc>
        <w:tc>
          <w:tcPr>
            <w:tcW w:w="3978" w:type="dxa"/>
          </w:tcPr>
          <w:p w:rsidR="007136F9" w:rsidRPr="003B7E0B" w:rsidRDefault="00FF20CB" w:rsidP="00170BA2">
            <w:r>
              <w:t>Задача «</w:t>
            </w:r>
            <w:r w:rsidR="00170BA2" w:rsidRPr="003B7E0B">
              <w:t>Созданы благоприятные условия для развития малого и среднего предпринимательства</w:t>
            </w:r>
            <w:r>
              <w:t>»</w:t>
            </w:r>
          </w:p>
        </w:tc>
        <w:tc>
          <w:tcPr>
            <w:tcW w:w="3577" w:type="dxa"/>
          </w:tcPr>
          <w:p w:rsidR="007136F9" w:rsidRPr="003B7E0B" w:rsidRDefault="002137C9" w:rsidP="007136F9">
            <w:r>
              <w:t>Организована поддержка социального предпринимательства</w:t>
            </w:r>
          </w:p>
        </w:tc>
        <w:tc>
          <w:tcPr>
            <w:tcW w:w="1814" w:type="dxa"/>
          </w:tcPr>
          <w:p w:rsidR="007136F9" w:rsidRPr="003B7E0B" w:rsidRDefault="00170BA2" w:rsidP="00170BA2">
            <w:r w:rsidRPr="003B7E0B">
              <w:t>Количество субъектов малого и среднего предпринимательства</w:t>
            </w:r>
          </w:p>
        </w:tc>
      </w:tr>
      <w:tr w:rsidR="000734A6" w:rsidRPr="003B7E0B" w:rsidTr="007A221F">
        <w:trPr>
          <w:jc w:val="center"/>
        </w:trPr>
        <w:tc>
          <w:tcPr>
            <w:tcW w:w="1187" w:type="dxa"/>
          </w:tcPr>
          <w:p w:rsidR="000734A6" w:rsidRPr="003B7E0B" w:rsidRDefault="000734A6" w:rsidP="00171E69">
            <w:pPr>
              <w:jc w:val="center"/>
            </w:pPr>
            <w:r w:rsidRPr="003B7E0B">
              <w:t>3.</w:t>
            </w:r>
          </w:p>
        </w:tc>
        <w:tc>
          <w:tcPr>
            <w:tcW w:w="9369" w:type="dxa"/>
            <w:gridSpan w:val="3"/>
          </w:tcPr>
          <w:p w:rsidR="000734A6" w:rsidRPr="00FF20CB" w:rsidRDefault="002137C9" w:rsidP="003B7E0B">
            <w:pPr>
              <w:jc w:val="center"/>
            </w:pPr>
            <w:r w:rsidRPr="00FF20CB">
              <w:t>Направление «Развитие сельского хозяйства»</w:t>
            </w:r>
          </w:p>
        </w:tc>
      </w:tr>
      <w:tr w:rsidR="000734A6" w:rsidRPr="003B7E0B" w:rsidTr="007A221F">
        <w:trPr>
          <w:jc w:val="center"/>
        </w:trPr>
        <w:tc>
          <w:tcPr>
            <w:tcW w:w="1187" w:type="dxa"/>
          </w:tcPr>
          <w:p w:rsidR="000734A6" w:rsidRPr="003B7E0B" w:rsidRDefault="000734A6" w:rsidP="00171E69">
            <w:pPr>
              <w:jc w:val="center"/>
            </w:pPr>
            <w:r w:rsidRPr="003B7E0B">
              <w:t>3.1.</w:t>
            </w:r>
          </w:p>
        </w:tc>
        <w:tc>
          <w:tcPr>
            <w:tcW w:w="9369" w:type="dxa"/>
            <w:gridSpan w:val="3"/>
          </w:tcPr>
          <w:p w:rsidR="002137C9" w:rsidRPr="00FF20CB" w:rsidRDefault="000734A6" w:rsidP="002137C9">
            <w:pPr>
              <w:jc w:val="center"/>
            </w:pPr>
            <w:r w:rsidRPr="00FF20CB">
              <w:t>Комплекс процессных мероприятий</w:t>
            </w:r>
          </w:p>
          <w:p w:rsidR="000734A6" w:rsidRPr="00FF20CB" w:rsidRDefault="000734A6" w:rsidP="002137C9">
            <w:pPr>
              <w:jc w:val="center"/>
            </w:pPr>
            <w:r w:rsidRPr="00FF20CB">
              <w:t>«</w:t>
            </w:r>
            <w:r w:rsidR="002137C9" w:rsidRPr="00FF20CB">
              <w:t>Развитие и поддержка отрасли сельского хозяйства</w:t>
            </w:r>
            <w:r w:rsidRPr="00FF20CB">
              <w:t>»</w:t>
            </w:r>
          </w:p>
        </w:tc>
      </w:tr>
      <w:tr w:rsidR="006C3307" w:rsidRPr="003B7E0B" w:rsidTr="007A221F">
        <w:trPr>
          <w:jc w:val="center"/>
        </w:trPr>
        <w:tc>
          <w:tcPr>
            <w:tcW w:w="1187" w:type="dxa"/>
          </w:tcPr>
          <w:p w:rsidR="006C3307" w:rsidRPr="003B7E0B" w:rsidRDefault="006C3307" w:rsidP="00171E69">
            <w:pPr>
              <w:jc w:val="center"/>
            </w:pPr>
          </w:p>
        </w:tc>
        <w:tc>
          <w:tcPr>
            <w:tcW w:w="3978" w:type="dxa"/>
          </w:tcPr>
          <w:p w:rsidR="006C3307" w:rsidRPr="003B7E0B" w:rsidRDefault="006C3307" w:rsidP="006C3307">
            <w:pPr>
              <w:widowControl w:val="0"/>
              <w:autoSpaceDE w:val="0"/>
              <w:autoSpaceDN w:val="0"/>
              <w:jc w:val="center"/>
            </w:pPr>
            <w:r w:rsidRPr="008458BA">
              <w:t xml:space="preserve">Ответственный за реализацию </w:t>
            </w:r>
            <w:r>
              <w:t>комплекса процессных мероприятий</w:t>
            </w:r>
            <w:r w:rsidRPr="008458BA">
              <w:t xml:space="preserve">: </w:t>
            </w:r>
            <w:r>
              <w:t>Отдел по муниципальному контролю и сельскому хозяйству</w:t>
            </w:r>
          </w:p>
        </w:tc>
        <w:tc>
          <w:tcPr>
            <w:tcW w:w="5391" w:type="dxa"/>
            <w:gridSpan w:val="2"/>
          </w:tcPr>
          <w:p w:rsidR="006C3307" w:rsidRPr="003B7E0B" w:rsidRDefault="006C3307" w:rsidP="002137C9">
            <w:pPr>
              <w:jc w:val="center"/>
            </w:pPr>
            <w:r>
              <w:t>2026-2030г.г</w:t>
            </w:r>
            <w:r w:rsidRPr="003B7E0B">
              <w:t>.</w:t>
            </w:r>
          </w:p>
        </w:tc>
      </w:tr>
      <w:tr w:rsidR="000734A6" w:rsidRPr="003B7E0B" w:rsidTr="007A221F">
        <w:trPr>
          <w:jc w:val="center"/>
        </w:trPr>
        <w:tc>
          <w:tcPr>
            <w:tcW w:w="1187" w:type="dxa"/>
          </w:tcPr>
          <w:p w:rsidR="000734A6" w:rsidRPr="003B7E0B" w:rsidRDefault="000734A6" w:rsidP="00171E69">
            <w:pPr>
              <w:jc w:val="center"/>
            </w:pPr>
            <w:r w:rsidRPr="003B7E0B">
              <w:t>3.1.1.</w:t>
            </w:r>
          </w:p>
        </w:tc>
        <w:tc>
          <w:tcPr>
            <w:tcW w:w="3978" w:type="dxa"/>
          </w:tcPr>
          <w:p w:rsidR="000734A6" w:rsidRPr="003B7E0B" w:rsidRDefault="00FF20CB" w:rsidP="000734A6">
            <w:r>
              <w:t>Задача «</w:t>
            </w:r>
            <w:r w:rsidR="000734A6" w:rsidRPr="003B7E0B">
              <w:t xml:space="preserve">Организация работ по </w:t>
            </w:r>
            <w:r w:rsidR="000734A6" w:rsidRPr="003B7E0B">
              <w:lastRenderedPageBreak/>
              <w:t>ликвидации объектов накопленного экологического вреда</w:t>
            </w:r>
            <w:r>
              <w:t>»</w:t>
            </w:r>
          </w:p>
        </w:tc>
        <w:tc>
          <w:tcPr>
            <w:tcW w:w="3577" w:type="dxa"/>
          </w:tcPr>
          <w:p w:rsidR="000734A6" w:rsidRPr="003B7E0B" w:rsidRDefault="002137C9" w:rsidP="001E034F">
            <w:r>
              <w:lastRenderedPageBreak/>
              <w:t xml:space="preserve">Ликвидированы очаги сорного </w:t>
            </w:r>
            <w:r>
              <w:lastRenderedPageBreak/>
              <w:t>растения борщевик Сосновского</w:t>
            </w:r>
          </w:p>
        </w:tc>
        <w:tc>
          <w:tcPr>
            <w:tcW w:w="1814" w:type="dxa"/>
          </w:tcPr>
          <w:p w:rsidR="000734A6" w:rsidRPr="003B7E0B" w:rsidRDefault="00FF20CB" w:rsidP="00170BA2">
            <w:r>
              <w:lastRenderedPageBreak/>
              <w:t xml:space="preserve">Площадь </w:t>
            </w:r>
            <w:r>
              <w:lastRenderedPageBreak/>
              <w:t>земельных участков, планируемых к обработке химическими и (или) механическими способами борьбы против распространения борщеви</w:t>
            </w:r>
            <w:r w:rsidR="008233D8">
              <w:t>ка Сосновского</w:t>
            </w:r>
          </w:p>
        </w:tc>
      </w:tr>
    </w:tbl>
    <w:p w:rsidR="007A221F" w:rsidRDefault="007A221F" w:rsidP="007A221F">
      <w:pPr>
        <w:ind w:left="720"/>
        <w:rPr>
          <w:sz w:val="28"/>
          <w:szCs w:val="28"/>
        </w:rPr>
      </w:pPr>
      <w:bookmarkStart w:id="1" w:name="P575"/>
      <w:bookmarkEnd w:id="1"/>
    </w:p>
    <w:p w:rsidR="007A221F" w:rsidRDefault="007A221F" w:rsidP="007A221F">
      <w:pPr>
        <w:ind w:left="7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5B90" w:rsidRDefault="00C35B90" w:rsidP="00876E1E">
      <w:pPr>
        <w:numPr>
          <w:ilvl w:val="0"/>
          <w:numId w:val="9"/>
        </w:numPr>
        <w:jc w:val="center"/>
        <w:rPr>
          <w:sz w:val="28"/>
          <w:szCs w:val="28"/>
        </w:rPr>
      </w:pPr>
      <w:r w:rsidRPr="00A34528">
        <w:rPr>
          <w:sz w:val="28"/>
          <w:szCs w:val="28"/>
        </w:rPr>
        <w:t>Финансовое обеспечение муниципальной программы</w:t>
      </w:r>
    </w:p>
    <w:p w:rsidR="00BE009B" w:rsidRPr="00A34528" w:rsidRDefault="00BE009B" w:rsidP="00A4613C">
      <w:pPr>
        <w:ind w:left="720"/>
        <w:rPr>
          <w:sz w:val="28"/>
          <w:szCs w:val="28"/>
        </w:rPr>
      </w:pPr>
    </w:p>
    <w:tbl>
      <w:tblPr>
        <w:tblW w:w="10774" w:type="dxa"/>
        <w:jc w:val="center"/>
        <w:tblInd w:w="-34" w:type="dxa"/>
        <w:tblLayout w:type="fixed"/>
        <w:tblLook w:val="04A0"/>
      </w:tblPr>
      <w:tblGrid>
        <w:gridCol w:w="758"/>
        <w:gridCol w:w="3495"/>
        <w:gridCol w:w="1275"/>
        <w:gridCol w:w="1134"/>
        <w:gridCol w:w="1134"/>
        <w:gridCol w:w="924"/>
        <w:gridCol w:w="777"/>
        <w:gridCol w:w="1277"/>
      </w:tblGrid>
      <w:tr w:rsidR="004A45A5" w:rsidRPr="00C35B90" w:rsidTr="007A221F">
        <w:trPr>
          <w:trHeight w:val="780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5A5" w:rsidRPr="00C35B90" w:rsidRDefault="004A45A5" w:rsidP="00C35B90">
            <w:pPr>
              <w:rPr>
                <w:color w:val="000000"/>
              </w:rPr>
            </w:pPr>
            <w:r w:rsidRPr="00C35B90">
              <w:rPr>
                <w:color w:val="000000"/>
              </w:rPr>
              <w:t> 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A5" w:rsidRPr="00C35B90" w:rsidRDefault="004A45A5" w:rsidP="00C35B90">
            <w:pPr>
              <w:jc w:val="center"/>
              <w:rPr>
                <w:color w:val="000000"/>
              </w:rPr>
            </w:pPr>
            <w:r w:rsidRPr="00C35B90">
              <w:rPr>
                <w:color w:val="00000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45A5" w:rsidRPr="004A45A5" w:rsidRDefault="004A45A5" w:rsidP="00C35B90">
            <w:pPr>
              <w:jc w:val="center"/>
            </w:pPr>
            <w:r w:rsidRPr="004A45A5">
              <w:t>Объем финансового обеспечения по годам реализации, тыс.руб.</w:t>
            </w:r>
          </w:p>
        </w:tc>
      </w:tr>
      <w:tr w:rsidR="00F3190C" w:rsidRPr="00C35B90" w:rsidTr="007A221F">
        <w:trPr>
          <w:trHeight w:val="780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0C" w:rsidRPr="00C35B90" w:rsidRDefault="00F3190C" w:rsidP="00C35B90">
            <w:pPr>
              <w:rPr>
                <w:color w:val="000000"/>
              </w:rPr>
            </w:pPr>
          </w:p>
        </w:tc>
        <w:tc>
          <w:tcPr>
            <w:tcW w:w="34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90C" w:rsidRPr="00C35B90" w:rsidRDefault="00F3190C" w:rsidP="00C35B9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90C" w:rsidRPr="004A45A5" w:rsidRDefault="00F3190C" w:rsidP="00C35B90">
            <w:pPr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90C" w:rsidRPr="004A45A5" w:rsidRDefault="00F3190C" w:rsidP="00C35B90">
            <w:pPr>
              <w:jc w:val="center"/>
            </w:pPr>
            <w: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90C" w:rsidRPr="004A45A5" w:rsidRDefault="00F3190C" w:rsidP="00C35B90">
            <w:pPr>
              <w:jc w:val="center"/>
            </w:pPr>
            <w:r>
              <w:t>2028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90C" w:rsidRPr="004A45A5" w:rsidRDefault="00F3190C" w:rsidP="00C35B90">
            <w:pPr>
              <w:jc w:val="center"/>
            </w:pPr>
            <w:r>
              <w:t>2029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90C" w:rsidRPr="004A45A5" w:rsidRDefault="00F3190C" w:rsidP="00C35B90">
            <w:pPr>
              <w:jc w:val="center"/>
            </w:pPr>
            <w:r>
              <w:t>2030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90C" w:rsidRPr="004A45A5" w:rsidRDefault="00F3190C" w:rsidP="00C35B90">
            <w:pPr>
              <w:jc w:val="center"/>
            </w:pPr>
            <w:r>
              <w:t>Всего</w:t>
            </w:r>
          </w:p>
        </w:tc>
      </w:tr>
      <w:tr w:rsidR="007A4594" w:rsidRPr="00C35B90" w:rsidTr="007A221F">
        <w:trPr>
          <w:trHeight w:val="915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94" w:rsidRPr="00C35B90" w:rsidRDefault="007A4594" w:rsidP="00C35B90">
            <w:pPr>
              <w:rPr>
                <w:color w:val="000000"/>
              </w:rPr>
            </w:pPr>
            <w:r w:rsidRPr="00C35B90">
              <w:rPr>
                <w:color w:val="000000"/>
              </w:rPr>
              <w:t> </w:t>
            </w:r>
          </w:p>
          <w:p w:rsidR="007A4594" w:rsidRPr="00C35B90" w:rsidRDefault="007A4594" w:rsidP="00C35B90">
            <w:pPr>
              <w:rPr>
                <w:color w:val="000000"/>
              </w:rPr>
            </w:pPr>
            <w:r w:rsidRPr="00C35B90">
              <w:rPr>
                <w:color w:val="000000"/>
              </w:rPr>
              <w:t> </w:t>
            </w:r>
          </w:p>
          <w:p w:rsidR="007A4594" w:rsidRPr="00C35B90" w:rsidRDefault="007A4594" w:rsidP="00C35B90">
            <w:pPr>
              <w:rPr>
                <w:color w:val="000000"/>
              </w:rPr>
            </w:pPr>
            <w:r w:rsidRPr="00C35B90">
              <w:rPr>
                <w:color w:val="000000"/>
              </w:rPr>
              <w:t> </w:t>
            </w:r>
          </w:p>
          <w:p w:rsidR="007A4594" w:rsidRPr="00C35B90" w:rsidRDefault="007A4594" w:rsidP="00C35B90">
            <w:pPr>
              <w:rPr>
                <w:color w:val="000000"/>
              </w:rPr>
            </w:pPr>
            <w:r w:rsidRPr="00C35B90">
              <w:rPr>
                <w:color w:val="000000"/>
              </w:rPr>
              <w:t> </w:t>
            </w:r>
          </w:p>
          <w:p w:rsidR="007A4594" w:rsidRPr="00C35B90" w:rsidRDefault="007A4594" w:rsidP="00C35B90">
            <w:pPr>
              <w:rPr>
                <w:color w:val="000000"/>
              </w:rPr>
            </w:pPr>
            <w:r w:rsidRPr="00C35B90">
              <w:rPr>
                <w:color w:val="000000"/>
              </w:rPr>
              <w:t> </w:t>
            </w:r>
          </w:p>
          <w:p w:rsidR="007A4594" w:rsidRPr="00C35B90" w:rsidRDefault="007A4594" w:rsidP="00C35B90">
            <w:pPr>
              <w:rPr>
                <w:color w:val="000000"/>
              </w:rPr>
            </w:pPr>
            <w:r w:rsidRPr="00C35B90">
              <w:rPr>
                <w:color w:val="00000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94" w:rsidRPr="006C3307" w:rsidRDefault="007A4594" w:rsidP="00F3190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307">
              <w:rPr>
                <w:b/>
                <w:bCs/>
                <w:color w:val="000000"/>
                <w:sz w:val="20"/>
                <w:szCs w:val="20"/>
              </w:rPr>
              <w:t>Муниципальная программа «Содействие экономическому развитию и инвестиционной привлекательности муниципального округа»  (всего),   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C3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1 831,66667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2 076,6</w:t>
            </w:r>
            <w:r w:rsidR="006C3307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2 076,6</w:t>
            </w:r>
            <w:r w:rsidR="006C3307">
              <w:rPr>
                <w:sz w:val="20"/>
                <w:szCs w:val="20"/>
              </w:rPr>
              <w:t>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C3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5 985,00067</w:t>
            </w:r>
          </w:p>
        </w:tc>
      </w:tr>
      <w:tr w:rsidR="007A4594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94" w:rsidRPr="00C35B90" w:rsidRDefault="007A4594" w:rsidP="00C35B90">
            <w:pPr>
              <w:rPr>
                <w:color w:val="00000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94" w:rsidRPr="006C3307" w:rsidRDefault="007A4594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C3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C3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245,025</w:t>
            </w:r>
          </w:p>
        </w:tc>
      </w:tr>
      <w:tr w:rsidR="007A4594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94" w:rsidRPr="00C35B90" w:rsidRDefault="007A4594" w:rsidP="00C35B90">
            <w:pPr>
              <w:rPr>
                <w:color w:val="00000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94" w:rsidRPr="006C3307" w:rsidRDefault="007A4594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C3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856,00</w:t>
            </w:r>
            <w:r w:rsidR="006C330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856,00</w:t>
            </w:r>
            <w:r w:rsidR="006C3307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C3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2 350,475</w:t>
            </w:r>
          </w:p>
        </w:tc>
      </w:tr>
      <w:tr w:rsidR="007A4594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94" w:rsidRPr="00C35B90" w:rsidRDefault="007A4594" w:rsidP="00C35B90">
            <w:pPr>
              <w:rPr>
                <w:color w:val="00000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94" w:rsidRPr="006C3307" w:rsidRDefault="007A4594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C3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948,16667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1 220,6</w:t>
            </w:r>
            <w:r w:rsidR="006C3307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1 220,6</w:t>
            </w:r>
            <w:r w:rsidR="006C3307">
              <w:rPr>
                <w:sz w:val="20"/>
                <w:szCs w:val="20"/>
              </w:rPr>
              <w:t>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C3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3 389,50067</w:t>
            </w:r>
          </w:p>
        </w:tc>
      </w:tr>
      <w:tr w:rsidR="007A4594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94" w:rsidRPr="00C35B90" w:rsidRDefault="007A4594" w:rsidP="00C35B90">
            <w:pPr>
              <w:rPr>
                <w:color w:val="00000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94" w:rsidRPr="006C3307" w:rsidRDefault="007A4594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7A4594" w:rsidRPr="00C35B90" w:rsidTr="007A221F">
        <w:trPr>
          <w:trHeight w:val="1080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94" w:rsidRPr="006C3307" w:rsidRDefault="007A4594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1</w:t>
            </w:r>
          </w:p>
          <w:p w:rsidR="007A4594" w:rsidRPr="006C3307" w:rsidRDefault="007A4594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7A4594" w:rsidRPr="006C3307" w:rsidRDefault="007A4594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7A4594" w:rsidRPr="006C3307" w:rsidRDefault="007A4594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7A4594" w:rsidRPr="006C3307" w:rsidRDefault="007A4594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94" w:rsidRPr="006C3307" w:rsidRDefault="007A4594" w:rsidP="007A4594">
            <w:pPr>
              <w:rPr>
                <w:b/>
                <w:bCs/>
                <w:sz w:val="20"/>
                <w:szCs w:val="20"/>
              </w:rPr>
            </w:pPr>
            <w:r w:rsidRPr="006C3307">
              <w:rPr>
                <w:b/>
                <w:bCs/>
                <w:sz w:val="20"/>
                <w:szCs w:val="20"/>
              </w:rPr>
              <w:t>Направление «Повышение инвестиционной привлекательности», всего,     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876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6C3307" w:rsidP="00876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1 340,00</w:t>
            </w:r>
            <w:r w:rsidR="006C3307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876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3 775,000</w:t>
            </w:r>
          </w:p>
        </w:tc>
      </w:tr>
      <w:tr w:rsidR="007B26CC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CC" w:rsidRPr="006C3307" w:rsidRDefault="007B26CC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CC" w:rsidRPr="006C3307" w:rsidRDefault="007B26CC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D53E33" w:rsidP="0029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7B26CC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7B26CC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7B26CC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7B26CC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D53E33" w:rsidP="0029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245,025</w:t>
            </w:r>
          </w:p>
        </w:tc>
      </w:tr>
      <w:tr w:rsidR="007A4594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94" w:rsidRPr="006C3307" w:rsidRDefault="007A4594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94" w:rsidRPr="006C3307" w:rsidRDefault="007A4594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876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220,00</w:t>
            </w:r>
            <w:r w:rsidR="006C330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220,00</w:t>
            </w:r>
            <w:r w:rsidR="006C3307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876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442,475</w:t>
            </w:r>
          </w:p>
        </w:tc>
      </w:tr>
      <w:tr w:rsidR="007A4594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594" w:rsidRPr="006C3307" w:rsidRDefault="007A4594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594" w:rsidRPr="006C3307" w:rsidRDefault="007A4594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876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1 120,00</w:t>
            </w:r>
            <w:r w:rsidR="006C330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1 120,00</w:t>
            </w:r>
            <w:r w:rsidR="006C3307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7B26C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594" w:rsidRPr="006C3307" w:rsidRDefault="00D53E33" w:rsidP="00876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3 087,500</w:t>
            </w:r>
          </w:p>
        </w:tc>
      </w:tr>
      <w:tr w:rsidR="007B26CC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6CC" w:rsidRPr="006C3307" w:rsidRDefault="007B26CC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6CC" w:rsidRPr="006C3307" w:rsidRDefault="007B26CC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7B26CC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7B26CC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7B26CC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7B26CC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7B26CC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6CC" w:rsidRPr="006C3307" w:rsidRDefault="007B26CC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293309" w:rsidRPr="00C35B90" w:rsidTr="007A221F">
        <w:trPr>
          <w:trHeight w:val="525"/>
          <w:jc w:val="center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09" w:rsidRPr="006C3307" w:rsidRDefault="00293309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1.1.</w:t>
            </w:r>
          </w:p>
          <w:p w:rsidR="00293309" w:rsidRPr="006C3307" w:rsidRDefault="00293309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293309" w:rsidRPr="006C3307" w:rsidRDefault="00293309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293309" w:rsidRPr="006C3307" w:rsidRDefault="00293309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293309" w:rsidRPr="006C3307" w:rsidRDefault="00293309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09" w:rsidRPr="006C3307" w:rsidRDefault="00293309" w:rsidP="007A4594">
            <w:pPr>
              <w:rPr>
                <w:b/>
                <w:i/>
                <w:color w:val="000000"/>
                <w:sz w:val="20"/>
                <w:szCs w:val="20"/>
              </w:rPr>
            </w:pPr>
            <w:r w:rsidRPr="006C3307"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</w:t>
            </w:r>
            <w:r w:rsidRPr="006C3307">
              <w:rPr>
                <w:b/>
                <w:i/>
                <w:color w:val="000000"/>
                <w:sz w:val="20"/>
                <w:szCs w:val="20"/>
              </w:rPr>
              <w:t>Повышение инвестиционной привлекательности»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D53E33" w:rsidP="0029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1 340,00</w:t>
            </w:r>
            <w:r w:rsidR="006C330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1 340,00</w:t>
            </w:r>
            <w:r w:rsidR="006C3307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D53E33" w:rsidP="0029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3 775,000</w:t>
            </w:r>
          </w:p>
        </w:tc>
      </w:tr>
      <w:tr w:rsidR="002933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D53E33" w:rsidP="0029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D53E33" w:rsidP="0029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245,025</w:t>
            </w:r>
          </w:p>
        </w:tc>
      </w:tr>
      <w:tr w:rsidR="002933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D53E33" w:rsidP="0029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220,00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220,00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D53E33" w:rsidP="0029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442,475</w:t>
            </w:r>
          </w:p>
        </w:tc>
      </w:tr>
      <w:tr w:rsidR="002933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D53E33" w:rsidP="0029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1 120,00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1 120,00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D53E33" w:rsidP="00293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3 087,500</w:t>
            </w:r>
          </w:p>
        </w:tc>
      </w:tr>
      <w:tr w:rsidR="002933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9C67F8" w:rsidRPr="00C35B90" w:rsidTr="007A221F">
        <w:trPr>
          <w:trHeight w:val="1065"/>
          <w:jc w:val="center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7F8" w:rsidRPr="006C3307" w:rsidRDefault="009C67F8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1.1.1.</w:t>
            </w:r>
          </w:p>
          <w:p w:rsidR="009C67F8" w:rsidRPr="006C3307" w:rsidRDefault="009C67F8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9C67F8" w:rsidRPr="006C3307" w:rsidRDefault="009C67F8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9C67F8" w:rsidRPr="006C3307" w:rsidRDefault="009C67F8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9C67F8" w:rsidRPr="006C3307" w:rsidRDefault="009C67F8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7F8" w:rsidRPr="006C3307" w:rsidRDefault="009C67F8" w:rsidP="007A4594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bCs/>
                <w:color w:val="000000"/>
                <w:sz w:val="20"/>
                <w:szCs w:val="20"/>
              </w:rPr>
              <w:t>Мероприятие (результат).</w:t>
            </w:r>
            <w:r w:rsidRPr="006C3307">
              <w:rPr>
                <w:color w:val="000000"/>
                <w:sz w:val="20"/>
                <w:szCs w:val="20"/>
              </w:rPr>
              <w:t xml:space="preserve"> «Проведены мероприятия в области строительства, архитектуры и градостроительства», всего,</w:t>
            </w:r>
          </w:p>
          <w:p w:rsidR="009C67F8" w:rsidRPr="006C3307" w:rsidRDefault="009C67F8" w:rsidP="007A4594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7F8" w:rsidRPr="006C3307" w:rsidRDefault="00D53E33" w:rsidP="00876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7F8" w:rsidRPr="006C3307" w:rsidRDefault="00293309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7F8" w:rsidRPr="006C3307" w:rsidRDefault="00293309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7F8" w:rsidRPr="006C3307" w:rsidRDefault="00293309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7F8" w:rsidRPr="006C3307" w:rsidRDefault="00293309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7F8" w:rsidRPr="006C3307" w:rsidRDefault="00D53E33" w:rsidP="00876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545,000</w:t>
            </w:r>
          </w:p>
        </w:tc>
      </w:tr>
      <w:tr w:rsidR="002933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2933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D53E33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E33" w:rsidRPr="006C3307" w:rsidRDefault="00D53E33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33" w:rsidRPr="006C3307" w:rsidRDefault="00D53E33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E33" w:rsidRPr="006C3307" w:rsidRDefault="00D53E33" w:rsidP="00D53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E33" w:rsidRPr="006C3307" w:rsidRDefault="00D53E33" w:rsidP="00D53E33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E33" w:rsidRPr="006C3307" w:rsidRDefault="00D53E33" w:rsidP="00D53E33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E33" w:rsidRPr="006C3307" w:rsidRDefault="00D53E33" w:rsidP="00D53E33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E33" w:rsidRPr="006C3307" w:rsidRDefault="00D53E33" w:rsidP="00D53E33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E33" w:rsidRPr="006C3307" w:rsidRDefault="00D53E33" w:rsidP="00D53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545,000</w:t>
            </w:r>
          </w:p>
        </w:tc>
      </w:tr>
      <w:tr w:rsidR="002933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C339B3" w:rsidRPr="00C35B90" w:rsidTr="007A221F">
        <w:trPr>
          <w:trHeight w:val="315"/>
          <w:jc w:val="center"/>
        </w:trPr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B3" w:rsidRPr="006C3307" w:rsidRDefault="00C339B3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B3" w:rsidRPr="006C3307" w:rsidRDefault="00C339B3" w:rsidP="00C339B3">
            <w:pPr>
              <w:rPr>
                <w:bCs/>
                <w:color w:val="000000"/>
                <w:sz w:val="20"/>
                <w:szCs w:val="20"/>
              </w:rPr>
            </w:pPr>
            <w:r w:rsidRPr="006C3307">
              <w:rPr>
                <w:bCs/>
                <w:color w:val="000000"/>
                <w:sz w:val="20"/>
                <w:szCs w:val="20"/>
              </w:rPr>
              <w:t>Мероприятие (результат) «</w:t>
            </w:r>
            <w:r w:rsidRPr="006C3307">
              <w:rPr>
                <w:sz w:val="20"/>
                <w:szCs w:val="20"/>
              </w:rPr>
              <w:t>Изготовлена техническая документация на объекты муниципальной собственности», 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9B3" w:rsidRPr="006C3307" w:rsidRDefault="00293309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500,00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9B3" w:rsidRPr="006C3307" w:rsidRDefault="00293309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500,00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9B3" w:rsidRPr="006C3307" w:rsidRDefault="00293309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500,00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9B3" w:rsidRPr="006C3307" w:rsidRDefault="00293309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9B3" w:rsidRPr="006C3307" w:rsidRDefault="00293309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9B3" w:rsidRPr="006C3307" w:rsidRDefault="00293309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1 500,00</w:t>
            </w:r>
            <w:r w:rsidR="00054C82">
              <w:rPr>
                <w:sz w:val="20"/>
                <w:szCs w:val="20"/>
              </w:rPr>
              <w:t>0</w:t>
            </w:r>
          </w:p>
        </w:tc>
      </w:tr>
      <w:tr w:rsidR="002933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09" w:rsidRPr="006C3307" w:rsidRDefault="00293309" w:rsidP="00C339B3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2933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09" w:rsidRPr="006C3307" w:rsidRDefault="00293309" w:rsidP="00C339B3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054C82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C82" w:rsidRPr="006C3307" w:rsidRDefault="00054C82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82" w:rsidRPr="006C3307" w:rsidRDefault="00054C82" w:rsidP="00C339B3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500,00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1 500,00</w:t>
            </w:r>
            <w:r>
              <w:rPr>
                <w:sz w:val="20"/>
                <w:szCs w:val="20"/>
              </w:rPr>
              <w:t>0</w:t>
            </w:r>
          </w:p>
        </w:tc>
      </w:tr>
      <w:tr w:rsidR="002933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09" w:rsidRPr="006C3307" w:rsidRDefault="002933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09" w:rsidRPr="006C3307" w:rsidRDefault="00293309" w:rsidP="00C339B3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309" w:rsidRPr="006C3307" w:rsidRDefault="00293309" w:rsidP="0029330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445809" w:rsidRPr="00C35B90" w:rsidTr="007A221F">
        <w:trPr>
          <w:trHeight w:val="630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lastRenderedPageBreak/>
              <w:t>1.1.3.</w:t>
            </w:r>
          </w:p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9" w:rsidRPr="006C3307" w:rsidRDefault="00445809" w:rsidP="00C339B3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bCs/>
                <w:color w:val="000000"/>
                <w:sz w:val="20"/>
                <w:szCs w:val="20"/>
              </w:rPr>
              <w:t>Мероприятие (результат) «</w:t>
            </w:r>
            <w:r w:rsidRPr="006C3307">
              <w:rPr>
                <w:sz w:val="20"/>
                <w:szCs w:val="20"/>
              </w:rPr>
              <w:t>Выполнены кадастровые работы по межеванию земельных участков для постановки на государственный кадастровый учет»,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600,00</w:t>
            </w:r>
            <w:r w:rsidR="00054C82">
              <w:rPr>
                <w:sz w:val="20"/>
                <w:szCs w:val="20"/>
              </w:rPr>
              <w:t>0</w:t>
            </w:r>
          </w:p>
        </w:tc>
      </w:tr>
      <w:tr w:rsidR="004458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4458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054C82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C82" w:rsidRPr="006C3307" w:rsidRDefault="00054C82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82" w:rsidRPr="006C3307" w:rsidRDefault="00054C82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600,00</w:t>
            </w:r>
            <w:r>
              <w:rPr>
                <w:sz w:val="20"/>
                <w:szCs w:val="20"/>
              </w:rPr>
              <w:t>0</w:t>
            </w:r>
          </w:p>
        </w:tc>
      </w:tr>
      <w:tr w:rsidR="004458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445809" w:rsidRPr="00C35B90" w:rsidTr="007A221F">
        <w:trPr>
          <w:trHeight w:val="315"/>
          <w:jc w:val="center"/>
        </w:trPr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9" w:rsidRPr="006C3307" w:rsidRDefault="00445809" w:rsidP="00445809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bCs/>
                <w:color w:val="000000"/>
                <w:sz w:val="20"/>
                <w:szCs w:val="20"/>
              </w:rPr>
              <w:t>Мероприятие (результат) «</w:t>
            </w:r>
            <w:r w:rsidRPr="006C3307">
              <w:rPr>
                <w:sz w:val="20"/>
                <w:szCs w:val="20"/>
              </w:rPr>
              <w:t>Подготовлены документы территориального планирования, градостроительного зонирования», всего, в том числе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D53E33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440,00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054C82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D53E33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880,000</w:t>
            </w:r>
          </w:p>
        </w:tc>
      </w:tr>
      <w:tr w:rsidR="004458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9" w:rsidRPr="006C3307" w:rsidRDefault="00445809" w:rsidP="00E36DF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4458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9" w:rsidRPr="006C3307" w:rsidRDefault="00445809" w:rsidP="00E36DF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D53E33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220,00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220,00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D53E33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440,000</w:t>
            </w:r>
          </w:p>
        </w:tc>
      </w:tr>
      <w:tr w:rsidR="004458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9" w:rsidRPr="006C3307" w:rsidRDefault="00445809" w:rsidP="00E36DF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D53E33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220,00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220,00</w:t>
            </w:r>
            <w:r w:rsidR="00054C82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D53E33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440,000</w:t>
            </w:r>
          </w:p>
        </w:tc>
      </w:tr>
      <w:tr w:rsidR="00445809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9" w:rsidRPr="006C3307" w:rsidRDefault="00445809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9" w:rsidRPr="006C3307" w:rsidRDefault="00445809" w:rsidP="00E36DF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809" w:rsidRPr="006C3307" w:rsidRDefault="00445809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054C82" w:rsidRPr="00C35B90" w:rsidTr="007A221F">
        <w:trPr>
          <w:trHeight w:val="315"/>
          <w:jc w:val="center"/>
        </w:trPr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C82" w:rsidRPr="006C3307" w:rsidRDefault="00054C82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82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bCs/>
                <w:color w:val="000000"/>
                <w:sz w:val="20"/>
                <w:szCs w:val="20"/>
              </w:rPr>
              <w:t>Мероприятие (результат) «</w:t>
            </w:r>
            <w:r w:rsidRPr="006C3307">
              <w:rPr>
                <w:sz w:val="20"/>
                <w:szCs w:val="20"/>
              </w:rPr>
              <w:t>Подготовлены проек</w:t>
            </w:r>
            <w:r>
              <w:rPr>
                <w:sz w:val="20"/>
                <w:szCs w:val="20"/>
              </w:rPr>
              <w:t>ты межевания земельных участков</w:t>
            </w:r>
            <w:r w:rsidRPr="006C3307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</w:p>
          <w:p w:rsidR="00054C82" w:rsidRPr="006C3307" w:rsidRDefault="00054C82" w:rsidP="00054C82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 xml:space="preserve"> всего, в том числе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D53E33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D53E33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67,500</w:t>
            </w:r>
          </w:p>
        </w:tc>
      </w:tr>
      <w:tr w:rsidR="00054C82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C82" w:rsidRPr="006C3307" w:rsidRDefault="00054C82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82" w:rsidRPr="006C3307" w:rsidRDefault="00054C82" w:rsidP="00E36DF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D53E33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66,15675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D53E33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66,15675</w:t>
            </w:r>
          </w:p>
        </w:tc>
      </w:tr>
      <w:tr w:rsidR="00054C82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C82" w:rsidRPr="006C3307" w:rsidRDefault="00054C82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82" w:rsidRPr="006C3307" w:rsidRDefault="00054C82" w:rsidP="00E36DF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D53E33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D53E33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0,66825</w:t>
            </w:r>
          </w:p>
        </w:tc>
      </w:tr>
      <w:tr w:rsidR="00054C82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C82" w:rsidRPr="006C3307" w:rsidRDefault="00054C82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82" w:rsidRPr="006C3307" w:rsidRDefault="00054C82" w:rsidP="00E36DF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D53E33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D53E33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</w:tr>
      <w:tr w:rsidR="00054C82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C82" w:rsidRPr="006C3307" w:rsidRDefault="00054C82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82" w:rsidRPr="006C3307" w:rsidRDefault="00054C82" w:rsidP="00E36DF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054C82" w:rsidRPr="00C35B90" w:rsidTr="007A221F">
        <w:trPr>
          <w:trHeight w:val="315"/>
          <w:jc w:val="center"/>
        </w:trPr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C82" w:rsidRPr="006C3307" w:rsidRDefault="00054C82" w:rsidP="00876E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82" w:rsidRDefault="00054C82" w:rsidP="00054C82">
            <w:pPr>
              <w:rPr>
                <w:sz w:val="20"/>
                <w:szCs w:val="20"/>
              </w:rPr>
            </w:pPr>
            <w:r w:rsidRPr="006C3307">
              <w:rPr>
                <w:bCs/>
                <w:color w:val="000000"/>
                <w:sz w:val="20"/>
                <w:szCs w:val="20"/>
              </w:rPr>
              <w:t>Мероприятие (результат) «</w:t>
            </w:r>
            <w:r>
              <w:rPr>
                <w:bCs/>
                <w:color w:val="000000"/>
                <w:sz w:val="20"/>
                <w:szCs w:val="20"/>
              </w:rPr>
              <w:t>П</w:t>
            </w:r>
            <w:r w:rsidRPr="006C3307">
              <w:rPr>
                <w:sz w:val="20"/>
                <w:szCs w:val="20"/>
              </w:rPr>
              <w:t xml:space="preserve">роведены кадастровые работы», </w:t>
            </w:r>
          </w:p>
          <w:p w:rsidR="00054C82" w:rsidRPr="006C3307" w:rsidRDefault="00054C82" w:rsidP="00054C82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D53E33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D53E33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182,500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30" w:rsidRPr="006C3307" w:rsidRDefault="00C03930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30" w:rsidRPr="006C3307" w:rsidRDefault="00C03930" w:rsidP="00054C82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178,86825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178,86825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30" w:rsidRPr="006C3307" w:rsidRDefault="00C03930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30" w:rsidRPr="006C3307" w:rsidRDefault="00C03930" w:rsidP="00054C82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1,80675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30" w:rsidRPr="006C3307" w:rsidRDefault="00C03930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30" w:rsidRPr="006C3307" w:rsidRDefault="00C03930" w:rsidP="00054C82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1,825</w:t>
            </w:r>
          </w:p>
        </w:tc>
      </w:tr>
      <w:tr w:rsidR="00054C82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C82" w:rsidRPr="006C3307" w:rsidRDefault="00054C82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C82" w:rsidRPr="006C3307" w:rsidRDefault="00054C82" w:rsidP="00054C82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E3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4C82" w:rsidRPr="006C3307" w:rsidRDefault="00054C82" w:rsidP="00054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67E1A" w:rsidRPr="00C35B90" w:rsidTr="007A221F">
        <w:trPr>
          <w:trHeight w:val="315"/>
          <w:jc w:val="center"/>
        </w:trPr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1A" w:rsidRPr="006C3307" w:rsidRDefault="00767E1A" w:rsidP="00767E1A">
            <w:pPr>
              <w:jc w:val="center"/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E1A" w:rsidRPr="006C3307" w:rsidRDefault="00767E1A" w:rsidP="00876E0C">
            <w:pPr>
              <w:rPr>
                <w:b/>
                <w:color w:val="000000"/>
                <w:sz w:val="20"/>
                <w:szCs w:val="20"/>
              </w:rPr>
            </w:pPr>
            <w:r w:rsidRPr="006C3307">
              <w:rPr>
                <w:b/>
                <w:color w:val="000000"/>
                <w:sz w:val="20"/>
                <w:szCs w:val="20"/>
              </w:rPr>
              <w:t>Направление «Развитие и поддержка малого и среднего предпринимательства», 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F37081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F37081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F37081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F37081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F37081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F37081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90,00</w:t>
            </w:r>
            <w:r w:rsidR="00DA3FEE">
              <w:rPr>
                <w:sz w:val="20"/>
                <w:szCs w:val="20"/>
              </w:rPr>
              <w:t>0</w:t>
            </w:r>
          </w:p>
        </w:tc>
      </w:tr>
      <w:tr w:rsidR="00F37081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081" w:rsidRPr="006C3307" w:rsidRDefault="00F37081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F37081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081" w:rsidRPr="006C3307" w:rsidRDefault="00F37081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DA3FEE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EE" w:rsidRPr="006C3307" w:rsidRDefault="00DA3FEE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FEE" w:rsidRPr="006C3307" w:rsidRDefault="00DA3FEE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90,00</w:t>
            </w:r>
            <w:r>
              <w:rPr>
                <w:sz w:val="20"/>
                <w:szCs w:val="20"/>
              </w:rPr>
              <w:t>0</w:t>
            </w:r>
          </w:p>
        </w:tc>
      </w:tr>
      <w:tr w:rsidR="00F37081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081" w:rsidRPr="006C3307" w:rsidRDefault="00F37081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DA3FEE" w:rsidRPr="00C35B90" w:rsidTr="007A221F">
        <w:trPr>
          <w:trHeight w:val="720"/>
          <w:jc w:val="center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EE" w:rsidRPr="006C3307" w:rsidRDefault="00DA3FEE" w:rsidP="00767E1A">
            <w:pPr>
              <w:jc w:val="center"/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FEE" w:rsidRPr="006C3307" w:rsidRDefault="00DA3FEE" w:rsidP="00C339B3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</w:t>
            </w:r>
            <w:r w:rsidRPr="006C3307">
              <w:rPr>
                <w:color w:val="000000"/>
                <w:sz w:val="20"/>
                <w:szCs w:val="20"/>
              </w:rPr>
              <w:t xml:space="preserve"> «Развитие и поддержка малого и среднего предпринимательства», 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90,00</w:t>
            </w:r>
            <w:r>
              <w:rPr>
                <w:sz w:val="20"/>
                <w:szCs w:val="20"/>
              </w:rPr>
              <w:t>0</w:t>
            </w:r>
          </w:p>
        </w:tc>
      </w:tr>
      <w:tr w:rsidR="00DA3FEE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EE" w:rsidRPr="006C3307" w:rsidRDefault="00DA3FEE" w:rsidP="00767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FEE" w:rsidRPr="006C3307" w:rsidRDefault="00DA3FEE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DA3FEE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EE" w:rsidRPr="006C3307" w:rsidRDefault="00DA3FEE" w:rsidP="00767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FEE" w:rsidRPr="006C3307" w:rsidRDefault="00DA3FEE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DA3FEE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EE" w:rsidRPr="006C3307" w:rsidRDefault="00DA3FEE" w:rsidP="00767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FEE" w:rsidRPr="006C3307" w:rsidRDefault="00DA3FEE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90,00</w:t>
            </w:r>
            <w:r>
              <w:rPr>
                <w:sz w:val="20"/>
                <w:szCs w:val="20"/>
              </w:rPr>
              <w:t>0</w:t>
            </w:r>
          </w:p>
        </w:tc>
      </w:tr>
      <w:tr w:rsidR="00DA3FEE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FEE" w:rsidRPr="006C3307" w:rsidRDefault="00DA3FEE" w:rsidP="00767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FEE" w:rsidRPr="006C3307" w:rsidRDefault="00DA3FEE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FEE" w:rsidRPr="006C3307" w:rsidRDefault="00DA3FEE" w:rsidP="00B71919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F37081" w:rsidRPr="00C35B90" w:rsidTr="007A221F">
        <w:trPr>
          <w:trHeight w:val="1260"/>
          <w:jc w:val="center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81" w:rsidRPr="006C3307" w:rsidRDefault="00F37081" w:rsidP="00767E1A">
            <w:pPr>
              <w:jc w:val="center"/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bCs/>
                <w:color w:val="000000"/>
                <w:sz w:val="20"/>
                <w:szCs w:val="20"/>
              </w:rPr>
              <w:t>Мероприятие (результат) «Совершенствованием ярмарочной торговли»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60,00</w:t>
            </w:r>
            <w:r w:rsidR="00DA3FEE">
              <w:rPr>
                <w:sz w:val="20"/>
                <w:szCs w:val="20"/>
              </w:rPr>
              <w:t>0</w:t>
            </w:r>
          </w:p>
        </w:tc>
      </w:tr>
      <w:tr w:rsidR="00F37081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81" w:rsidRPr="006C3307" w:rsidRDefault="00F37081" w:rsidP="00767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F37081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81" w:rsidRPr="006C3307" w:rsidRDefault="00F37081" w:rsidP="00767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F37081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81" w:rsidRPr="006C3307" w:rsidRDefault="00F37081" w:rsidP="00767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20,00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60,00</w:t>
            </w:r>
            <w:r w:rsidR="00DA3FEE">
              <w:rPr>
                <w:sz w:val="20"/>
                <w:szCs w:val="20"/>
              </w:rPr>
              <w:t>0</w:t>
            </w:r>
          </w:p>
        </w:tc>
      </w:tr>
      <w:tr w:rsidR="00F37081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81" w:rsidRPr="006C3307" w:rsidRDefault="00F37081" w:rsidP="00767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F37081" w:rsidRPr="00C35B90" w:rsidTr="007A221F">
        <w:trPr>
          <w:trHeight w:val="1470"/>
          <w:jc w:val="center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081" w:rsidRPr="006C3307" w:rsidRDefault="00F37081" w:rsidP="00767E1A">
            <w:pPr>
              <w:jc w:val="center"/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2.1.2.</w:t>
            </w:r>
          </w:p>
          <w:p w:rsidR="00F37081" w:rsidRPr="006C3307" w:rsidRDefault="00F37081" w:rsidP="00767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C35B90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Мероприятие (результат) «Организована поддержка социального предпринимательства»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 w:rsidR="00DA3FEE">
              <w:rPr>
                <w:sz w:val="20"/>
                <w:szCs w:val="20"/>
              </w:rPr>
              <w:t>0</w:t>
            </w:r>
          </w:p>
        </w:tc>
      </w:tr>
      <w:tr w:rsidR="00F37081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081" w:rsidRPr="006C3307" w:rsidRDefault="00F37081" w:rsidP="00C35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F37081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081" w:rsidRPr="006C3307" w:rsidRDefault="00F37081" w:rsidP="00C35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F37081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081" w:rsidRPr="006C3307" w:rsidRDefault="00F37081" w:rsidP="00C35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10,00</w:t>
            </w:r>
            <w:r w:rsidR="00DA3FEE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30,00</w:t>
            </w:r>
            <w:r w:rsidR="00DA3FEE">
              <w:rPr>
                <w:sz w:val="20"/>
                <w:szCs w:val="20"/>
              </w:rPr>
              <w:t>0</w:t>
            </w:r>
          </w:p>
        </w:tc>
      </w:tr>
      <w:tr w:rsidR="00F37081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081" w:rsidRPr="006C3307" w:rsidRDefault="00F37081" w:rsidP="00C35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081" w:rsidRPr="006C3307" w:rsidRDefault="00F37081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081" w:rsidRPr="006C3307" w:rsidRDefault="00F37081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767E1A" w:rsidRPr="00C35B90" w:rsidTr="007A221F">
        <w:trPr>
          <w:trHeight w:val="1173"/>
          <w:jc w:val="center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1A" w:rsidRPr="006C3307" w:rsidRDefault="00767E1A" w:rsidP="00767E1A">
            <w:pPr>
              <w:jc w:val="center"/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3.</w:t>
            </w:r>
          </w:p>
          <w:p w:rsidR="00767E1A" w:rsidRPr="006C3307" w:rsidRDefault="00767E1A" w:rsidP="00767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E1A" w:rsidRPr="006C3307" w:rsidRDefault="00767E1A" w:rsidP="00C35B90">
            <w:pPr>
              <w:rPr>
                <w:b/>
                <w:sz w:val="20"/>
                <w:szCs w:val="20"/>
              </w:rPr>
            </w:pPr>
            <w:r w:rsidRPr="006C3307">
              <w:rPr>
                <w:b/>
                <w:sz w:val="20"/>
                <w:szCs w:val="20"/>
              </w:rPr>
              <w:t>Направление «Развитие сельского хозяйства», 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C03930" w:rsidP="00C3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706,66667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0312F1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706,6</w:t>
            </w:r>
            <w:r w:rsidR="00F77071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0312F1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706,6</w:t>
            </w:r>
            <w:r w:rsidR="00F77071">
              <w:rPr>
                <w:sz w:val="20"/>
                <w:szCs w:val="20"/>
              </w:rPr>
              <w:t>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0312F1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0312F1" w:rsidP="00C35B9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C03930" w:rsidP="00C3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2 120,00067</w:t>
            </w:r>
          </w:p>
        </w:tc>
      </w:tr>
      <w:tr w:rsidR="00E36DFC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FC" w:rsidRPr="006C3307" w:rsidRDefault="00E36DFC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FC" w:rsidRPr="006C3307" w:rsidRDefault="00E36DFC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767E1A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1A" w:rsidRPr="006C3307" w:rsidRDefault="00767E1A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E1A" w:rsidRPr="006C3307" w:rsidRDefault="00767E1A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E36DF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636,00</w:t>
            </w:r>
            <w:r w:rsidR="00F7707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E36DF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636,00</w:t>
            </w:r>
            <w:r w:rsidR="00F7707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E36DF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636,00</w:t>
            </w:r>
            <w:r w:rsidR="00F77071"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E36DF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E36DF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E36DF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1 908,00</w:t>
            </w:r>
            <w:r w:rsidR="00F77071">
              <w:rPr>
                <w:sz w:val="20"/>
                <w:szCs w:val="20"/>
              </w:rPr>
              <w:t>0</w:t>
            </w:r>
          </w:p>
        </w:tc>
      </w:tr>
      <w:tr w:rsidR="00767E1A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1A" w:rsidRPr="006C3307" w:rsidRDefault="00767E1A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E1A" w:rsidRPr="006C3307" w:rsidRDefault="00767E1A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C03930" w:rsidP="00876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E36DF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70,6</w:t>
            </w:r>
            <w:r w:rsidR="00F77071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E36DF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70,6</w:t>
            </w:r>
            <w:r w:rsidR="00F77071">
              <w:rPr>
                <w:sz w:val="20"/>
                <w:szCs w:val="20"/>
              </w:rPr>
              <w:t>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E36DF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E36DFC" w:rsidP="00876E0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1A" w:rsidRPr="006C3307" w:rsidRDefault="00C03930" w:rsidP="00876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212,00067</w:t>
            </w:r>
          </w:p>
        </w:tc>
      </w:tr>
      <w:tr w:rsidR="00E36DFC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DFC" w:rsidRPr="006C3307" w:rsidRDefault="00E36DFC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DFC" w:rsidRPr="006C3307" w:rsidRDefault="00E36DFC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DFC" w:rsidRPr="006C3307" w:rsidRDefault="00E36DFC" w:rsidP="00E36DFC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930" w:rsidRPr="006C3307" w:rsidRDefault="00C03930" w:rsidP="00876E0C">
            <w:pPr>
              <w:jc w:val="center"/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30" w:rsidRPr="006C3307" w:rsidRDefault="00C03930" w:rsidP="00876E0C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b/>
                <w:i/>
                <w:color w:val="000000"/>
                <w:sz w:val="20"/>
                <w:szCs w:val="20"/>
              </w:rPr>
              <w:t xml:space="preserve">Комплекс процессных мероприятий </w:t>
            </w:r>
            <w:r w:rsidRPr="006C3307">
              <w:rPr>
                <w:color w:val="000000"/>
                <w:sz w:val="20"/>
                <w:szCs w:val="20"/>
              </w:rPr>
              <w:t>«Развитие и поддержка отрасли сельское хозяйство», 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706,66667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706,6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706,6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2 120,00067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30" w:rsidRPr="006C3307" w:rsidRDefault="00C03930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30" w:rsidRPr="006C3307" w:rsidRDefault="00C03930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30" w:rsidRPr="006C3307" w:rsidRDefault="00C03930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30" w:rsidRPr="006C3307" w:rsidRDefault="00C03930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636,00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636,00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636,00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1 908,00</w:t>
            </w:r>
            <w:r>
              <w:rPr>
                <w:sz w:val="20"/>
                <w:szCs w:val="20"/>
              </w:rPr>
              <w:t>0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30" w:rsidRPr="006C3307" w:rsidRDefault="00C03930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30" w:rsidRPr="006C3307" w:rsidRDefault="00C03930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70,6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70,6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212,00067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30" w:rsidRPr="006C3307" w:rsidRDefault="00C03930" w:rsidP="00876E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30" w:rsidRPr="006C3307" w:rsidRDefault="00C03930" w:rsidP="00767E1A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C03930" w:rsidRPr="00C35B90" w:rsidTr="007A221F">
        <w:trPr>
          <w:trHeight w:val="660"/>
          <w:jc w:val="center"/>
        </w:trPr>
        <w:tc>
          <w:tcPr>
            <w:tcW w:w="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30" w:rsidRPr="006C3307" w:rsidRDefault="00C03930" w:rsidP="00E91810">
            <w:pPr>
              <w:jc w:val="center"/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30" w:rsidRPr="006C3307" w:rsidRDefault="00C03930" w:rsidP="00876E0C">
            <w:pPr>
              <w:rPr>
                <w:bCs/>
                <w:sz w:val="20"/>
                <w:szCs w:val="20"/>
              </w:rPr>
            </w:pPr>
            <w:r w:rsidRPr="006C3307">
              <w:rPr>
                <w:bCs/>
                <w:sz w:val="20"/>
                <w:szCs w:val="20"/>
              </w:rPr>
              <w:t>Мероприятие (результат) «Ликвидированы очаги сорного растения борщевик Сосновского», всего,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706,66667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706,6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706,6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2 120,00067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30" w:rsidRPr="00C35B90" w:rsidRDefault="00C03930" w:rsidP="00876E0C">
            <w:pPr>
              <w:rPr>
                <w:color w:val="00000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30" w:rsidRPr="006C3307" w:rsidRDefault="00C03930" w:rsidP="00687A5B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30" w:rsidRPr="00C35B90" w:rsidRDefault="00C03930" w:rsidP="00876E0C">
            <w:pPr>
              <w:rPr>
                <w:color w:val="00000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30" w:rsidRPr="006C3307" w:rsidRDefault="00C03930" w:rsidP="00687A5B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636,00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636,00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636,00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1 908,00</w:t>
            </w:r>
            <w:r>
              <w:rPr>
                <w:sz w:val="20"/>
                <w:szCs w:val="20"/>
              </w:rPr>
              <w:t>0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30" w:rsidRPr="00C35B90" w:rsidRDefault="00C03930" w:rsidP="00876E0C">
            <w:pPr>
              <w:rPr>
                <w:color w:val="00000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30" w:rsidRPr="006C3307" w:rsidRDefault="00C03930" w:rsidP="00687A5B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70,6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70,6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212,00067</w:t>
            </w:r>
          </w:p>
        </w:tc>
      </w:tr>
      <w:tr w:rsidR="00C03930" w:rsidRPr="00C35B90" w:rsidTr="007A221F">
        <w:trPr>
          <w:trHeight w:val="315"/>
          <w:jc w:val="center"/>
        </w:trPr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930" w:rsidRPr="00C35B90" w:rsidRDefault="00C03930" w:rsidP="00876E0C">
            <w:pPr>
              <w:rPr>
                <w:color w:val="00000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30" w:rsidRPr="006C3307" w:rsidRDefault="00C03930" w:rsidP="00687A5B">
            <w:pPr>
              <w:rPr>
                <w:color w:val="000000"/>
                <w:sz w:val="20"/>
                <w:szCs w:val="20"/>
              </w:rPr>
            </w:pPr>
            <w:r w:rsidRPr="006C3307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930" w:rsidRPr="006C3307" w:rsidRDefault="00C03930" w:rsidP="00C03930">
            <w:pPr>
              <w:rPr>
                <w:sz w:val="20"/>
                <w:szCs w:val="20"/>
              </w:rPr>
            </w:pPr>
            <w:r w:rsidRPr="006C3307">
              <w:rPr>
                <w:sz w:val="20"/>
                <w:szCs w:val="20"/>
              </w:rPr>
              <w:t>0,00</w:t>
            </w:r>
          </w:p>
        </w:tc>
      </w:tr>
    </w:tbl>
    <w:p w:rsidR="002915FA" w:rsidRDefault="002915FA" w:rsidP="00D445BD">
      <w:pPr>
        <w:ind w:firstLine="709"/>
        <w:jc w:val="both"/>
        <w:rPr>
          <w:sz w:val="28"/>
          <w:szCs w:val="28"/>
        </w:rPr>
      </w:pPr>
    </w:p>
    <w:p w:rsidR="007A221F" w:rsidRDefault="007A221F" w:rsidP="00D445BD">
      <w:pPr>
        <w:ind w:firstLine="709"/>
        <w:jc w:val="both"/>
        <w:rPr>
          <w:sz w:val="28"/>
          <w:szCs w:val="28"/>
        </w:rPr>
        <w:sectPr w:rsidR="007A221F" w:rsidSect="00B460D1">
          <w:pgSz w:w="11905" w:h="16838"/>
          <w:pgMar w:top="851" w:right="680" w:bottom="794" w:left="907" w:header="0" w:footer="0" w:gutter="0"/>
          <w:cols w:space="720"/>
          <w:titlePg/>
        </w:sectPr>
      </w:pPr>
    </w:p>
    <w:p w:rsidR="002915FA" w:rsidRPr="007C6702" w:rsidRDefault="00B460D1" w:rsidP="002915FA">
      <w:pPr>
        <w:ind w:firstLine="709"/>
        <w:jc w:val="center"/>
        <w:rPr>
          <w:b/>
          <w:sz w:val="28"/>
          <w:szCs w:val="28"/>
        </w:rPr>
      </w:pPr>
      <w:r w:rsidRPr="007C6702">
        <w:rPr>
          <w:b/>
          <w:sz w:val="28"/>
          <w:szCs w:val="28"/>
        </w:rPr>
        <w:lastRenderedPageBreak/>
        <w:t>СТРАТЕГИЧЕСКИЕ ПРИОРИТЕТЫ</w:t>
      </w:r>
    </w:p>
    <w:p w:rsidR="00B460D1" w:rsidRPr="00E91810" w:rsidRDefault="00B460D1" w:rsidP="002915FA">
      <w:pPr>
        <w:ind w:firstLine="709"/>
        <w:jc w:val="center"/>
        <w:rPr>
          <w:b/>
          <w:color w:val="FF0000"/>
          <w:sz w:val="28"/>
          <w:szCs w:val="28"/>
        </w:rPr>
      </w:pPr>
    </w:p>
    <w:p w:rsidR="00D179E8" w:rsidRPr="00E36DFC" w:rsidRDefault="002915FA" w:rsidP="00B460D1">
      <w:pPr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E36DFC">
        <w:rPr>
          <w:b/>
          <w:sz w:val="28"/>
          <w:szCs w:val="28"/>
        </w:rPr>
        <w:t xml:space="preserve">Характеристика текущего состояния </w:t>
      </w:r>
      <w:r w:rsidR="002118A4" w:rsidRPr="00E36DFC">
        <w:rPr>
          <w:b/>
          <w:sz w:val="28"/>
          <w:szCs w:val="28"/>
        </w:rPr>
        <w:t>и</w:t>
      </w:r>
      <w:r w:rsidRPr="00E36DFC">
        <w:rPr>
          <w:b/>
          <w:sz w:val="28"/>
          <w:szCs w:val="28"/>
        </w:rPr>
        <w:t xml:space="preserve"> </w:t>
      </w:r>
      <w:r w:rsidR="002118A4" w:rsidRPr="00E36DFC">
        <w:rPr>
          <w:b/>
          <w:sz w:val="28"/>
          <w:szCs w:val="28"/>
        </w:rPr>
        <w:t xml:space="preserve">основные показатели уровня развития </w:t>
      </w:r>
      <w:r w:rsidRPr="00E36DFC">
        <w:rPr>
          <w:b/>
          <w:sz w:val="28"/>
          <w:szCs w:val="28"/>
        </w:rPr>
        <w:t>сферы экономического развития, инвестиционной деятельности</w:t>
      </w:r>
      <w:r w:rsidR="002118A4" w:rsidRPr="00E36DFC">
        <w:rPr>
          <w:b/>
          <w:sz w:val="28"/>
          <w:szCs w:val="28"/>
        </w:rPr>
        <w:t xml:space="preserve"> </w:t>
      </w:r>
    </w:p>
    <w:p w:rsidR="00D179E8" w:rsidRPr="00E91810" w:rsidRDefault="00D179E8" w:rsidP="00D179E8">
      <w:pPr>
        <w:ind w:left="709"/>
        <w:jc w:val="both"/>
        <w:rPr>
          <w:color w:val="FF0000"/>
          <w:sz w:val="28"/>
          <w:szCs w:val="28"/>
        </w:rPr>
      </w:pPr>
    </w:p>
    <w:p w:rsidR="00E36DFC" w:rsidRDefault="00E36DFC" w:rsidP="00E36DFC">
      <w:pPr>
        <w:pStyle w:val="ListParagraph"/>
        <w:tabs>
          <w:tab w:val="left" w:pos="993"/>
        </w:tabs>
        <w:spacing w:before="280" w:after="280"/>
        <w:ind w:left="0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1. Производство товаров и услуг</w:t>
      </w:r>
    </w:p>
    <w:p w:rsidR="00E36DFC" w:rsidRDefault="00E36DFC" w:rsidP="00E36DFC">
      <w:pPr>
        <w:pStyle w:val="13"/>
        <w:jc w:val="both"/>
        <w:rPr>
          <w:iCs/>
          <w:color w:val="00000A"/>
          <w:sz w:val="28"/>
          <w:szCs w:val="28"/>
          <w:lang w:val="ru-RU"/>
        </w:rPr>
      </w:pPr>
      <w:r>
        <w:rPr>
          <w:iCs/>
          <w:color w:val="00000A"/>
          <w:sz w:val="28"/>
          <w:szCs w:val="28"/>
          <w:lang w:val="ru-RU"/>
        </w:rPr>
        <w:t>ОБОРОТ  ОРГАНИЗАЦИЙ</w:t>
      </w:r>
    </w:p>
    <w:p w:rsidR="00E36DFC" w:rsidRDefault="00E36DFC" w:rsidP="00E36DFC">
      <w:pPr>
        <w:jc w:val="both"/>
        <w:rPr>
          <w:sz w:val="28"/>
          <w:szCs w:val="28"/>
        </w:rPr>
      </w:pPr>
      <w:r>
        <w:rPr>
          <w:sz w:val="28"/>
          <w:szCs w:val="28"/>
        </w:rPr>
        <w:t>(по организациям (кроме субъектов малого предпринимательства, организаций, у которых в течение двух предыдущих лет средняя численность работников не превышает 15 человек, и в течение двух предыдущих лет годовой оборот организации не превышает 800 млн. рублей)).</w:t>
      </w:r>
    </w:p>
    <w:p w:rsidR="00E36DFC" w:rsidRDefault="00E36DFC" w:rsidP="00E36DFC">
      <w:pPr>
        <w:rPr>
          <w:b/>
          <w:i/>
          <w:iCs/>
          <w:sz w:val="26"/>
          <w:szCs w:val="26"/>
        </w:rPr>
      </w:pPr>
    </w:p>
    <w:p w:rsidR="00E36DFC" w:rsidRDefault="00E36DFC" w:rsidP="00E36DFC">
      <w:pPr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ПРОМЫШЛЕННОЕ ПРОИЗВОДСТВО </w:t>
      </w:r>
    </w:p>
    <w:p w:rsidR="00E36DFC" w:rsidRDefault="00E36DFC" w:rsidP="00E36DFC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(по организациям (кроме субъектов малого предпринимательства, организаций, у которых в течение двух предыдущих лет средняя численность работников не превышает 15 человек, и в течение двух предыдущих лет годовой оборот организации не превышает 800 млн. рублей))</w:t>
      </w:r>
    </w:p>
    <w:p w:rsidR="00E36DFC" w:rsidRDefault="00E36DFC" w:rsidP="00E36DFC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виду экономической деятельности «Обеспечение электрической энергией, газом и паром; кондиционирование воздуха» в январе-декабре 2024 года составил 70299,6 тыс. рублей (103,4% к соответствующему периоду предыдущего года, в действующих ценах).</w:t>
      </w:r>
    </w:p>
    <w:p w:rsidR="00E36DFC" w:rsidRDefault="00E36DFC" w:rsidP="00E36DFC">
      <w:pPr>
        <w:jc w:val="both"/>
        <w:rPr>
          <w:sz w:val="28"/>
          <w:szCs w:val="28"/>
          <w:highlight w:val="yellow"/>
        </w:rPr>
      </w:pPr>
    </w:p>
    <w:p w:rsidR="00E36DFC" w:rsidRDefault="00E36DFC" w:rsidP="00E36DFC">
      <w:pPr>
        <w:pStyle w:val="13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2. Сельское хозяйство</w:t>
      </w:r>
    </w:p>
    <w:p w:rsidR="00E36DFC" w:rsidRDefault="00E36DFC" w:rsidP="00E36DFC">
      <w:pPr>
        <w:pStyle w:val="13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ab/>
      </w:r>
    </w:p>
    <w:p w:rsidR="00E36DFC" w:rsidRDefault="00E36DFC" w:rsidP="00E36DFC">
      <w:pPr>
        <w:widowControl w:val="0"/>
        <w:ind w:firstLine="850"/>
        <w:jc w:val="both"/>
        <w:rPr>
          <w:color w:val="000000"/>
          <w:kern w:val="1"/>
          <w:sz w:val="28"/>
          <w:szCs w:val="28"/>
          <w:lang w:eastAsia="zh-CN"/>
        </w:rPr>
      </w:pPr>
      <w:r>
        <w:rPr>
          <w:kern w:val="1"/>
          <w:sz w:val="28"/>
          <w:szCs w:val="28"/>
          <w:lang w:eastAsia="zh-CN"/>
        </w:rPr>
        <w:t>В реестр сельхозтоваропроизводителей района входят 9 сельскохозяйственных и перерабатывающих предприятий с различными формами  собственности,  6 КФХ и 10703 личных подсобных хозяйств</w:t>
      </w:r>
      <w:r>
        <w:rPr>
          <w:color w:val="000000"/>
          <w:kern w:val="1"/>
          <w:sz w:val="28"/>
          <w:szCs w:val="28"/>
          <w:lang w:eastAsia="zh-CN"/>
        </w:rPr>
        <w:t>.</w:t>
      </w:r>
    </w:p>
    <w:p w:rsidR="00E36DFC" w:rsidRDefault="00E36DFC" w:rsidP="00E36DFC">
      <w:pPr>
        <w:spacing w:before="120" w:after="60"/>
        <w:ind w:firstLine="709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Животноводство </w:t>
      </w:r>
    </w:p>
    <w:p w:rsidR="00E36DFC" w:rsidRDefault="00E36DFC" w:rsidP="00E36D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конец декабря 2024 года поголовье крупного рогатого скота в хозяйствах всех сельхозпроизводителей, по расчетам, составляло 4477 голов (на 4,4% меньше по сравнению с аналогичной датой предыдущего года), из него коров – 2213 голов (на 2,2% меньше); овец и коз – 1322 головы (на 4,1% меньше).</w:t>
      </w:r>
    </w:p>
    <w:p w:rsidR="00E36DFC" w:rsidRDefault="00E36DFC" w:rsidP="00E36DFC">
      <w:pPr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Реализация продукции животноводства</w:t>
      </w:r>
    </w:p>
    <w:p w:rsidR="00E36DFC" w:rsidRDefault="00E36DFC" w:rsidP="00E36D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январе-декабре 2024 года реализация скота и птицы на убой (в живом весе) сельскохозяйственными организациями увеличилась на 46,8 процента, молока – уменьшилась на 2,3 процента.</w:t>
      </w:r>
    </w:p>
    <w:p w:rsidR="00E36DFC" w:rsidRDefault="00E36DFC" w:rsidP="00E36DFC">
      <w:pPr>
        <w:pStyle w:val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Для дальнейшего развития сельского хозяйства необходимо решение основных проблем:</w:t>
      </w:r>
    </w:p>
    <w:p w:rsidR="00E36DFC" w:rsidRDefault="00E36DFC" w:rsidP="00E36DFC">
      <w:pPr>
        <w:pStyle w:val="13"/>
        <w:numPr>
          <w:ilvl w:val="0"/>
          <w:numId w:val="16"/>
        </w:numPr>
        <w:ind w:left="714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финансирование со стороны государства на более выгодных условиях для сельхозтоваропроизводителей.</w:t>
      </w:r>
      <w:r>
        <w:rPr>
          <w:rFonts w:ascii="Arial" w:hAnsi="Arial" w:cs="Arial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Уровень поддержки российских аграриев в разы ниже среднеевропейских показателей</w:t>
      </w:r>
      <w:r>
        <w:rPr>
          <w:sz w:val="28"/>
          <w:szCs w:val="28"/>
          <w:lang w:val="ru-RU"/>
        </w:rPr>
        <w:t>;</w:t>
      </w:r>
    </w:p>
    <w:p w:rsidR="00E36DFC" w:rsidRDefault="00E36DFC" w:rsidP="00E36DFC">
      <w:pPr>
        <w:pStyle w:val="13"/>
        <w:numPr>
          <w:ilvl w:val="0"/>
          <w:numId w:val="16"/>
        </w:numPr>
        <w:ind w:left="714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снижение процентных ставок по кредитам сельхозтоваропроизводителям;</w:t>
      </w:r>
    </w:p>
    <w:p w:rsidR="00E36DFC" w:rsidRDefault="00E36DFC" w:rsidP="00E36DFC">
      <w:pPr>
        <w:pStyle w:val="13"/>
        <w:numPr>
          <w:ilvl w:val="0"/>
          <w:numId w:val="16"/>
        </w:numPr>
        <w:tabs>
          <w:tab w:val="left" w:pos="720"/>
          <w:tab w:val="left" w:pos="993"/>
        </w:tabs>
        <w:spacing w:line="240" w:lineRule="atLeast"/>
        <w:ind w:left="714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регулярное обновление машинно-тракторного парка и доступный лизинг для сельхозтоваропроизводителей;</w:t>
      </w:r>
    </w:p>
    <w:p w:rsidR="00E36DFC" w:rsidRDefault="00E36DFC" w:rsidP="00E36DFC">
      <w:pPr>
        <w:pStyle w:val="13"/>
        <w:numPr>
          <w:ilvl w:val="0"/>
          <w:numId w:val="16"/>
        </w:numPr>
        <w:tabs>
          <w:tab w:val="left" w:pos="709"/>
        </w:tabs>
        <w:ind w:left="714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приостановить рост цен на энергоносители, топливо, оборудование;</w:t>
      </w:r>
    </w:p>
    <w:p w:rsidR="00E36DFC" w:rsidRDefault="00E36DFC" w:rsidP="00E36DFC">
      <w:pPr>
        <w:pStyle w:val="13"/>
        <w:numPr>
          <w:ilvl w:val="0"/>
          <w:numId w:val="16"/>
        </w:numPr>
        <w:tabs>
          <w:tab w:val="left" w:pos="720"/>
          <w:tab w:val="left" w:pos="993"/>
        </w:tabs>
        <w:ind w:left="714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диспаритет цен между сельхозпродукцией и продукцией промышленности;</w:t>
      </w:r>
    </w:p>
    <w:p w:rsidR="00E36DFC" w:rsidRDefault="00E36DFC" w:rsidP="00E36DFC">
      <w:pPr>
        <w:pStyle w:val="13"/>
        <w:numPr>
          <w:ilvl w:val="0"/>
          <w:numId w:val="16"/>
        </w:numPr>
        <w:tabs>
          <w:tab w:val="left" w:pos="720"/>
          <w:tab w:val="left" w:pos="993"/>
        </w:tabs>
        <w:ind w:left="714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модернизация или реконструкция животноводческих помещений в хозяйствах;</w:t>
      </w:r>
    </w:p>
    <w:p w:rsidR="00E36DFC" w:rsidRDefault="00E36DFC" w:rsidP="00E36DFC">
      <w:pPr>
        <w:pStyle w:val="13"/>
        <w:numPr>
          <w:ilvl w:val="0"/>
          <w:numId w:val="16"/>
        </w:numPr>
        <w:tabs>
          <w:tab w:val="left" w:pos="720"/>
          <w:tab w:val="left" w:pos="993"/>
        </w:tabs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улучшение мелиоративных систем;</w:t>
      </w:r>
    </w:p>
    <w:p w:rsidR="00E36DFC" w:rsidRDefault="00E36DFC" w:rsidP="00E36DFC">
      <w:pPr>
        <w:pStyle w:val="13"/>
        <w:numPr>
          <w:ilvl w:val="0"/>
          <w:numId w:val="16"/>
        </w:numPr>
        <w:tabs>
          <w:tab w:val="left" w:pos="720"/>
          <w:tab w:val="left" w:pos="993"/>
        </w:tabs>
        <w:ind w:left="714" w:hanging="3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увеличение и развитие аграрных рынков;</w:t>
      </w:r>
    </w:p>
    <w:p w:rsidR="00E36DFC" w:rsidRDefault="00E36DFC" w:rsidP="00E36DFC">
      <w:pPr>
        <w:pStyle w:val="13"/>
        <w:numPr>
          <w:ilvl w:val="0"/>
          <w:numId w:val="16"/>
        </w:numPr>
        <w:tabs>
          <w:tab w:val="left" w:pos="720"/>
          <w:tab w:val="left" w:pos="993"/>
        </w:tabs>
        <w:ind w:left="714" w:hanging="357"/>
        <w:jc w:val="both"/>
        <w:rPr>
          <w:lang w:val="ru-RU" w:eastAsia="ar-SA"/>
        </w:rPr>
      </w:pPr>
      <w:r>
        <w:rPr>
          <w:sz w:val="28"/>
          <w:szCs w:val="28"/>
          <w:lang w:val="ru-RU"/>
        </w:rPr>
        <w:t>улучшение инфраструктуры на селе, кадры: необходимо строительство жилья на селе, улучшение социальных условий для крестьян.</w:t>
      </w:r>
      <w:r>
        <w:rPr>
          <w:sz w:val="28"/>
          <w:szCs w:val="28"/>
          <w:lang w:val="ru-RU" w:eastAsia="ar-SA"/>
        </w:rPr>
        <w:tab/>
      </w:r>
      <w:r>
        <w:rPr>
          <w:lang w:val="ru-RU" w:eastAsia="ar-SA"/>
        </w:rPr>
        <w:tab/>
      </w:r>
    </w:p>
    <w:p w:rsidR="00E36DFC" w:rsidRDefault="00E36DFC" w:rsidP="00E36DFC">
      <w:pPr>
        <w:pStyle w:val="ListParagraph"/>
        <w:tabs>
          <w:tab w:val="left" w:pos="993"/>
        </w:tabs>
        <w:spacing w:before="280" w:after="280" w:line="276" w:lineRule="auto"/>
        <w:ind w:left="0"/>
        <w:rPr>
          <w:sz w:val="28"/>
          <w:szCs w:val="28"/>
          <w:shd w:val="clear" w:color="auto" w:fill="FF0000"/>
          <w:lang w:val="ru-RU" w:eastAsia="ar-SA"/>
        </w:rPr>
      </w:pPr>
      <w:r>
        <w:rPr>
          <w:sz w:val="28"/>
          <w:szCs w:val="28"/>
          <w:lang w:val="ru-RU" w:eastAsia="ar-SA"/>
        </w:rPr>
        <w:t>3. Инвестиционная деятельность</w:t>
      </w:r>
    </w:p>
    <w:p w:rsidR="00E36DFC" w:rsidRDefault="00E36DFC" w:rsidP="00E36DFC">
      <w:pPr>
        <w:pStyle w:val="13"/>
        <w:tabs>
          <w:tab w:val="left" w:pos="993"/>
        </w:tabs>
        <w:ind w:firstLine="567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Объем инвестиций в основной капитал (за исключением бюджетных средств) в расчете на 1 человека –</w:t>
      </w:r>
      <w:r>
        <w:rPr>
          <w:color w:val="auto"/>
          <w:sz w:val="28"/>
          <w:szCs w:val="28"/>
          <w:lang w:val="ru-RU" w:eastAsia="ar-SA"/>
        </w:rPr>
        <w:t xml:space="preserve"> </w:t>
      </w:r>
      <w:r>
        <w:rPr>
          <w:sz w:val="28"/>
          <w:szCs w:val="28"/>
          <w:lang w:val="ru-RU" w:eastAsia="ar-SA"/>
        </w:rPr>
        <w:t>417,616 тыс. рублей.</w:t>
      </w:r>
    </w:p>
    <w:p w:rsidR="002118A4" w:rsidRDefault="00E36DFC" w:rsidP="00E36D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Динамика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инвестиций в основной капитал, тыс. рублей/1жителя</w:t>
      </w:r>
    </w:p>
    <w:p w:rsidR="00500D72" w:rsidRDefault="00500D72" w:rsidP="00E36DFC">
      <w:pPr>
        <w:ind w:firstLine="709"/>
        <w:jc w:val="both"/>
        <w:rPr>
          <w:sz w:val="28"/>
          <w:szCs w:val="28"/>
        </w:rPr>
      </w:pPr>
    </w:p>
    <w:p w:rsidR="00500D72" w:rsidRDefault="00500D72" w:rsidP="00500D72">
      <w:pPr>
        <w:ind w:firstLine="709"/>
        <w:jc w:val="center"/>
        <w:rPr>
          <w:szCs w:val="28"/>
        </w:rPr>
      </w:pPr>
      <w:r w:rsidRPr="00DD4ABE">
        <w:rPr>
          <w:szCs w:val="28"/>
        </w:rPr>
        <w:t>Основные экономические и социальные показат</w:t>
      </w:r>
      <w:r>
        <w:rPr>
          <w:szCs w:val="28"/>
        </w:rPr>
        <w:t>ели</w:t>
      </w:r>
    </w:p>
    <w:p w:rsidR="00500D72" w:rsidRPr="00DD4ABE" w:rsidRDefault="00500D72" w:rsidP="00500D72">
      <w:pPr>
        <w:ind w:firstLine="709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tbl>
      <w:tblPr>
        <w:tblW w:w="929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352"/>
        <w:gridCol w:w="1473"/>
        <w:gridCol w:w="1474"/>
      </w:tblGrid>
      <w:tr w:rsidR="00500D72" w:rsidRPr="00DD4ABE" w:rsidTr="00500D72">
        <w:trPr>
          <w:cantSplit/>
          <w:tblHeader/>
          <w:jc w:val="center"/>
        </w:trPr>
        <w:tc>
          <w:tcPr>
            <w:tcW w:w="6352" w:type="dxa"/>
            <w:tcBorders>
              <w:top w:val="double" w:sz="6" w:space="0" w:color="808080"/>
              <w:bottom w:val="double" w:sz="6" w:space="0" w:color="808080"/>
            </w:tcBorders>
            <w:vAlign w:val="center"/>
          </w:tcPr>
          <w:p w:rsidR="00500D72" w:rsidRPr="00DD4ABE" w:rsidRDefault="00500D72" w:rsidP="00500D72">
            <w:pPr>
              <w:spacing w:before="60" w:after="60" w:line="223" w:lineRule="auto"/>
              <w:rPr>
                <w:szCs w:val="28"/>
              </w:rPr>
            </w:pPr>
            <w:r w:rsidRPr="00DD4ABE">
              <w:rPr>
                <w:szCs w:val="28"/>
              </w:rPr>
              <w:t>Показатели</w:t>
            </w:r>
          </w:p>
        </w:tc>
        <w:tc>
          <w:tcPr>
            <w:tcW w:w="1473" w:type="dxa"/>
            <w:tcBorders>
              <w:top w:val="double" w:sz="6" w:space="0" w:color="808080"/>
              <w:bottom w:val="double" w:sz="6" w:space="0" w:color="808080"/>
            </w:tcBorders>
          </w:tcPr>
          <w:p w:rsidR="00500D72" w:rsidRPr="00DD4ABE" w:rsidRDefault="00500D72" w:rsidP="00500D72">
            <w:pPr>
              <w:spacing w:line="223" w:lineRule="auto"/>
              <w:rPr>
                <w:szCs w:val="28"/>
              </w:rPr>
            </w:pPr>
            <w:r w:rsidRPr="00DD4ABE">
              <w:rPr>
                <w:szCs w:val="28"/>
              </w:rPr>
              <w:t>Январь-</w:t>
            </w:r>
            <w:r w:rsidRPr="00DD4ABE">
              <w:rPr>
                <w:szCs w:val="28"/>
              </w:rPr>
              <w:br/>
              <w:t>декабрь</w:t>
            </w:r>
            <w:r w:rsidRPr="00DD4ABE">
              <w:rPr>
                <w:szCs w:val="28"/>
              </w:rPr>
              <w:br/>
              <w:t>2024 г.</w:t>
            </w:r>
          </w:p>
        </w:tc>
        <w:tc>
          <w:tcPr>
            <w:tcW w:w="1474" w:type="dxa"/>
            <w:tcBorders>
              <w:top w:val="double" w:sz="6" w:space="0" w:color="808080"/>
              <w:bottom w:val="double" w:sz="6" w:space="0" w:color="808080"/>
            </w:tcBorders>
          </w:tcPr>
          <w:p w:rsidR="00500D72" w:rsidRPr="00DD4ABE" w:rsidRDefault="00500D72" w:rsidP="00500D72">
            <w:pPr>
              <w:spacing w:before="60" w:after="60" w:line="223" w:lineRule="auto"/>
              <w:rPr>
                <w:szCs w:val="28"/>
                <w:vertAlign w:val="superscript"/>
              </w:rPr>
            </w:pPr>
            <w:r w:rsidRPr="00DD4ABE">
              <w:rPr>
                <w:szCs w:val="28"/>
              </w:rPr>
              <w:t>В % к</w:t>
            </w:r>
            <w:r w:rsidRPr="00DD4ABE">
              <w:rPr>
                <w:szCs w:val="28"/>
              </w:rPr>
              <w:br/>
              <w:t>январю-</w:t>
            </w:r>
            <w:r w:rsidRPr="00DD4ABE">
              <w:rPr>
                <w:szCs w:val="28"/>
              </w:rPr>
              <w:br/>
              <w:t>декабрю</w:t>
            </w:r>
            <w:r w:rsidRPr="00DD4ABE">
              <w:rPr>
                <w:szCs w:val="28"/>
              </w:rPr>
              <w:br/>
              <w:t>2023 г.</w:t>
            </w:r>
          </w:p>
        </w:tc>
      </w:tr>
      <w:tr w:rsidR="00500D72" w:rsidRPr="00DD4ABE" w:rsidTr="00500D72">
        <w:trPr>
          <w:cantSplit/>
          <w:jc w:val="center"/>
        </w:trPr>
        <w:tc>
          <w:tcPr>
            <w:tcW w:w="6352" w:type="dxa"/>
            <w:tcBorders>
              <w:top w:val="double" w:sz="6" w:space="0" w:color="808080"/>
            </w:tcBorders>
          </w:tcPr>
          <w:p w:rsidR="00500D72" w:rsidRPr="00DD4ABE" w:rsidRDefault="00500D72" w:rsidP="00500D72">
            <w:pPr>
              <w:spacing w:before="120"/>
              <w:rPr>
                <w:szCs w:val="28"/>
              </w:rPr>
            </w:pPr>
            <w:r w:rsidRPr="00DD4ABE">
              <w:rPr>
                <w:szCs w:val="28"/>
              </w:rPr>
              <w:t xml:space="preserve">Объем отгруженных товаров собственного </w:t>
            </w:r>
            <w:r w:rsidRPr="00DD4ABE">
              <w:rPr>
                <w:szCs w:val="28"/>
              </w:rPr>
              <w:br/>
              <w:t xml:space="preserve">производства, выполненных работ и услуг </w:t>
            </w:r>
            <w:r w:rsidRPr="00DD4ABE">
              <w:rPr>
                <w:szCs w:val="28"/>
              </w:rPr>
              <w:br/>
              <w:t>собственными силами, всего</w:t>
            </w:r>
            <w:r w:rsidRPr="00DD4ABE">
              <w:rPr>
                <w:szCs w:val="28"/>
                <w:vertAlign w:val="superscript"/>
              </w:rPr>
              <w:t>1)</w:t>
            </w:r>
            <w:r w:rsidRPr="00DD4ABE">
              <w:rPr>
                <w:szCs w:val="28"/>
              </w:rPr>
              <w:t>, тыс. рублей</w:t>
            </w:r>
          </w:p>
        </w:tc>
        <w:tc>
          <w:tcPr>
            <w:tcW w:w="1473" w:type="dxa"/>
            <w:tcBorders>
              <w:top w:val="double" w:sz="6" w:space="0" w:color="808080"/>
            </w:tcBorders>
            <w:vAlign w:val="bottom"/>
          </w:tcPr>
          <w:p w:rsidR="00500D72" w:rsidRPr="00DD4ABE" w:rsidRDefault="00500D72" w:rsidP="00500D72">
            <w:pPr>
              <w:spacing w:before="120" w:line="228" w:lineRule="auto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1784734,7</w:t>
            </w:r>
          </w:p>
        </w:tc>
        <w:tc>
          <w:tcPr>
            <w:tcW w:w="1474" w:type="dxa"/>
            <w:tcBorders>
              <w:top w:val="double" w:sz="6" w:space="0" w:color="808080"/>
            </w:tcBorders>
            <w:vAlign w:val="bottom"/>
          </w:tcPr>
          <w:p w:rsidR="00500D72" w:rsidRPr="00DD4ABE" w:rsidRDefault="00500D72" w:rsidP="00500D72">
            <w:pPr>
              <w:spacing w:before="120" w:line="228" w:lineRule="auto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112,2</w:t>
            </w:r>
          </w:p>
        </w:tc>
      </w:tr>
      <w:tr w:rsidR="00500D72" w:rsidRPr="00DD4ABE" w:rsidTr="00500D72">
        <w:trPr>
          <w:cantSplit/>
          <w:jc w:val="center"/>
        </w:trPr>
        <w:tc>
          <w:tcPr>
            <w:tcW w:w="6352" w:type="dxa"/>
          </w:tcPr>
          <w:p w:rsidR="00500D72" w:rsidRPr="00DD4ABE" w:rsidRDefault="00500D72" w:rsidP="00500D72">
            <w:pPr>
              <w:spacing w:before="120"/>
              <w:ind w:left="567"/>
              <w:rPr>
                <w:szCs w:val="28"/>
              </w:rPr>
            </w:pPr>
            <w:r w:rsidRPr="00DD4ABE">
              <w:rPr>
                <w:szCs w:val="28"/>
              </w:rPr>
              <w:t xml:space="preserve">из него по видам </w:t>
            </w:r>
            <w:r w:rsidRPr="00DD4ABE">
              <w:rPr>
                <w:szCs w:val="28"/>
              </w:rPr>
              <w:br/>
              <w:t>экономической деятельности:</w:t>
            </w:r>
          </w:p>
        </w:tc>
        <w:tc>
          <w:tcPr>
            <w:tcW w:w="1473" w:type="dxa"/>
            <w:vAlign w:val="bottom"/>
          </w:tcPr>
          <w:p w:rsidR="00500D72" w:rsidRPr="00DD4ABE" w:rsidRDefault="00500D72" w:rsidP="00500D72">
            <w:pPr>
              <w:spacing w:before="60" w:line="228" w:lineRule="auto"/>
              <w:ind w:right="113"/>
              <w:rPr>
                <w:szCs w:val="28"/>
              </w:rPr>
            </w:pPr>
          </w:p>
        </w:tc>
        <w:tc>
          <w:tcPr>
            <w:tcW w:w="1474" w:type="dxa"/>
            <w:vAlign w:val="bottom"/>
          </w:tcPr>
          <w:p w:rsidR="00500D72" w:rsidRPr="00DD4ABE" w:rsidRDefault="00500D72" w:rsidP="00500D72">
            <w:pPr>
              <w:spacing w:before="60" w:line="228" w:lineRule="auto"/>
              <w:ind w:right="113"/>
              <w:rPr>
                <w:szCs w:val="28"/>
              </w:rPr>
            </w:pPr>
          </w:p>
        </w:tc>
      </w:tr>
      <w:tr w:rsidR="00500D72" w:rsidRPr="00DD4ABE" w:rsidTr="00500D72">
        <w:trPr>
          <w:cantSplit/>
          <w:jc w:val="center"/>
        </w:trPr>
        <w:tc>
          <w:tcPr>
            <w:tcW w:w="6352" w:type="dxa"/>
          </w:tcPr>
          <w:p w:rsidR="00500D72" w:rsidRPr="00DD4ABE" w:rsidRDefault="00500D72" w:rsidP="00500D72">
            <w:pPr>
              <w:spacing w:before="120"/>
              <w:ind w:left="113"/>
              <w:rPr>
                <w:szCs w:val="28"/>
              </w:rPr>
            </w:pPr>
            <w:r w:rsidRPr="00DD4ABE">
              <w:rPr>
                <w:szCs w:val="28"/>
              </w:rPr>
              <w:t xml:space="preserve">обеспечение электрической энергией, газом и </w:t>
            </w:r>
            <w:r w:rsidRPr="00DD4ABE">
              <w:rPr>
                <w:szCs w:val="28"/>
              </w:rPr>
              <w:br/>
              <w:t>паром; кондиционирование воздуха</w:t>
            </w:r>
          </w:p>
        </w:tc>
        <w:tc>
          <w:tcPr>
            <w:tcW w:w="1473" w:type="dxa"/>
            <w:vAlign w:val="bottom"/>
          </w:tcPr>
          <w:p w:rsidR="00500D72" w:rsidRPr="00DD4ABE" w:rsidRDefault="00500D72" w:rsidP="00500D72">
            <w:pPr>
              <w:spacing w:before="60" w:line="228" w:lineRule="auto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70299,6</w:t>
            </w:r>
          </w:p>
        </w:tc>
        <w:tc>
          <w:tcPr>
            <w:tcW w:w="1474" w:type="dxa"/>
            <w:vAlign w:val="bottom"/>
          </w:tcPr>
          <w:p w:rsidR="00500D72" w:rsidRPr="00DD4ABE" w:rsidRDefault="00500D72" w:rsidP="00500D72">
            <w:pPr>
              <w:spacing w:before="60" w:line="228" w:lineRule="auto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103,4</w:t>
            </w:r>
          </w:p>
        </w:tc>
      </w:tr>
      <w:tr w:rsidR="00500D72" w:rsidRPr="00DD4ABE" w:rsidTr="00500D72">
        <w:trPr>
          <w:cantSplit/>
          <w:jc w:val="center"/>
        </w:trPr>
        <w:tc>
          <w:tcPr>
            <w:tcW w:w="6352" w:type="dxa"/>
          </w:tcPr>
          <w:p w:rsidR="00500D72" w:rsidRPr="00DD4ABE" w:rsidRDefault="00500D72" w:rsidP="00500D72">
            <w:pPr>
              <w:spacing w:before="120"/>
              <w:rPr>
                <w:szCs w:val="28"/>
                <w:vertAlign w:val="superscript"/>
              </w:rPr>
            </w:pPr>
            <w:r w:rsidRPr="00DD4ABE">
              <w:rPr>
                <w:szCs w:val="28"/>
              </w:rPr>
              <w:t xml:space="preserve">Объем работ, выполненных по виду экономической </w:t>
            </w:r>
            <w:r w:rsidRPr="00DD4ABE">
              <w:rPr>
                <w:szCs w:val="28"/>
              </w:rPr>
              <w:br/>
              <w:t>деятельности «Строительство»</w:t>
            </w:r>
            <w:r w:rsidRPr="00DD4ABE">
              <w:rPr>
                <w:szCs w:val="28"/>
                <w:vertAlign w:val="superscript"/>
              </w:rPr>
              <w:t>1)</w:t>
            </w:r>
            <w:r w:rsidRPr="00DD4ABE">
              <w:rPr>
                <w:szCs w:val="28"/>
              </w:rPr>
              <w:t>, тыс. рублей</w:t>
            </w:r>
          </w:p>
        </w:tc>
        <w:tc>
          <w:tcPr>
            <w:tcW w:w="1473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…</w:t>
            </w:r>
            <w:r w:rsidRPr="00DD4ABE">
              <w:rPr>
                <w:szCs w:val="28"/>
                <w:vertAlign w:val="superscript"/>
              </w:rPr>
              <w:t>2)</w:t>
            </w:r>
          </w:p>
        </w:tc>
        <w:tc>
          <w:tcPr>
            <w:tcW w:w="1474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30,4</w:t>
            </w:r>
          </w:p>
        </w:tc>
      </w:tr>
      <w:tr w:rsidR="00500D72" w:rsidRPr="00DD4ABE" w:rsidTr="00500D72">
        <w:trPr>
          <w:cantSplit/>
          <w:jc w:val="center"/>
        </w:trPr>
        <w:tc>
          <w:tcPr>
            <w:tcW w:w="6352" w:type="dxa"/>
          </w:tcPr>
          <w:p w:rsidR="00500D72" w:rsidRPr="00DD4ABE" w:rsidRDefault="00500D72" w:rsidP="00500D72">
            <w:pPr>
              <w:spacing w:before="120"/>
              <w:rPr>
                <w:szCs w:val="28"/>
              </w:rPr>
            </w:pPr>
            <w:r w:rsidRPr="00DD4ABE">
              <w:rPr>
                <w:szCs w:val="28"/>
              </w:rPr>
              <w:t>Ввод в действие общей площади жилых домов</w:t>
            </w:r>
            <w:r w:rsidRPr="00DD4ABE">
              <w:rPr>
                <w:szCs w:val="28"/>
                <w:vertAlign w:val="superscript"/>
              </w:rPr>
              <w:t>3)</w:t>
            </w:r>
            <w:r w:rsidRPr="00DD4ABE">
              <w:rPr>
                <w:szCs w:val="28"/>
              </w:rPr>
              <w:t xml:space="preserve">, </w:t>
            </w:r>
            <w:r w:rsidRPr="00DD4ABE">
              <w:rPr>
                <w:szCs w:val="28"/>
              </w:rPr>
              <w:br/>
              <w:t>кв. метров</w:t>
            </w:r>
          </w:p>
        </w:tc>
        <w:tc>
          <w:tcPr>
            <w:tcW w:w="1473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12861</w:t>
            </w:r>
          </w:p>
        </w:tc>
        <w:tc>
          <w:tcPr>
            <w:tcW w:w="1474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62,0</w:t>
            </w:r>
          </w:p>
        </w:tc>
      </w:tr>
      <w:tr w:rsidR="00500D72" w:rsidRPr="00DD4ABE" w:rsidTr="00500D72">
        <w:trPr>
          <w:cantSplit/>
          <w:jc w:val="center"/>
        </w:trPr>
        <w:tc>
          <w:tcPr>
            <w:tcW w:w="6352" w:type="dxa"/>
          </w:tcPr>
          <w:p w:rsidR="00500D72" w:rsidRPr="00DD4ABE" w:rsidRDefault="00500D72" w:rsidP="00500D72">
            <w:pPr>
              <w:spacing w:before="120"/>
              <w:rPr>
                <w:szCs w:val="28"/>
              </w:rPr>
            </w:pPr>
            <w:r w:rsidRPr="00DD4ABE">
              <w:rPr>
                <w:szCs w:val="28"/>
              </w:rPr>
              <w:t>Оборот розничной торговли</w:t>
            </w:r>
            <w:r w:rsidRPr="00DD4ABE">
              <w:rPr>
                <w:szCs w:val="28"/>
                <w:vertAlign w:val="superscript"/>
              </w:rPr>
              <w:t>1)</w:t>
            </w:r>
            <w:r w:rsidRPr="00DD4ABE">
              <w:rPr>
                <w:szCs w:val="28"/>
              </w:rPr>
              <w:t>, тыс. рублей</w:t>
            </w:r>
          </w:p>
        </w:tc>
        <w:tc>
          <w:tcPr>
            <w:tcW w:w="1473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1115238</w:t>
            </w:r>
          </w:p>
        </w:tc>
        <w:tc>
          <w:tcPr>
            <w:tcW w:w="1474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111,4</w:t>
            </w:r>
          </w:p>
        </w:tc>
      </w:tr>
      <w:tr w:rsidR="00500D72" w:rsidRPr="00DD4ABE" w:rsidTr="00500D72">
        <w:trPr>
          <w:cantSplit/>
          <w:jc w:val="center"/>
        </w:trPr>
        <w:tc>
          <w:tcPr>
            <w:tcW w:w="6352" w:type="dxa"/>
          </w:tcPr>
          <w:p w:rsidR="00500D72" w:rsidRPr="00DD4ABE" w:rsidRDefault="00500D72" w:rsidP="00500D72">
            <w:pPr>
              <w:spacing w:before="120"/>
              <w:rPr>
                <w:szCs w:val="28"/>
                <w:vertAlign w:val="superscript"/>
              </w:rPr>
            </w:pPr>
            <w:r w:rsidRPr="00DD4ABE">
              <w:rPr>
                <w:szCs w:val="28"/>
              </w:rPr>
              <w:t>Оборот общественного питания</w:t>
            </w:r>
            <w:r w:rsidRPr="00DD4ABE">
              <w:rPr>
                <w:szCs w:val="28"/>
                <w:vertAlign w:val="superscript"/>
              </w:rPr>
              <w:t>1)</w:t>
            </w:r>
            <w:r w:rsidRPr="00DD4ABE">
              <w:rPr>
                <w:szCs w:val="28"/>
              </w:rPr>
              <w:t>, тыс. рублей</w:t>
            </w:r>
          </w:p>
        </w:tc>
        <w:tc>
          <w:tcPr>
            <w:tcW w:w="1473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13964,5</w:t>
            </w:r>
          </w:p>
        </w:tc>
        <w:tc>
          <w:tcPr>
            <w:tcW w:w="1474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124,8</w:t>
            </w:r>
          </w:p>
        </w:tc>
      </w:tr>
      <w:tr w:rsidR="00500D72" w:rsidRPr="00DD4ABE" w:rsidTr="00500D72">
        <w:trPr>
          <w:cantSplit/>
          <w:jc w:val="center"/>
        </w:trPr>
        <w:tc>
          <w:tcPr>
            <w:tcW w:w="6352" w:type="dxa"/>
          </w:tcPr>
          <w:p w:rsidR="00500D72" w:rsidRPr="00DD4ABE" w:rsidRDefault="00500D72" w:rsidP="00500D72">
            <w:pPr>
              <w:spacing w:before="120"/>
              <w:rPr>
                <w:szCs w:val="28"/>
              </w:rPr>
            </w:pPr>
            <w:r w:rsidRPr="00DD4ABE">
              <w:rPr>
                <w:szCs w:val="28"/>
              </w:rPr>
              <w:t>Сальдированный финансовый результат</w:t>
            </w:r>
            <w:r w:rsidRPr="00DD4ABE">
              <w:rPr>
                <w:szCs w:val="28"/>
                <w:vertAlign w:val="superscript"/>
              </w:rPr>
              <w:t>4)</w:t>
            </w:r>
            <w:r w:rsidRPr="00DD4ABE">
              <w:rPr>
                <w:szCs w:val="28"/>
              </w:rPr>
              <w:t>, тыс. рублей</w:t>
            </w:r>
          </w:p>
        </w:tc>
        <w:tc>
          <w:tcPr>
            <w:tcW w:w="1473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9809</w:t>
            </w:r>
            <w:r w:rsidRPr="00DD4ABE">
              <w:rPr>
                <w:szCs w:val="28"/>
                <w:vertAlign w:val="superscript"/>
              </w:rPr>
              <w:t>5)</w:t>
            </w:r>
          </w:p>
        </w:tc>
        <w:tc>
          <w:tcPr>
            <w:tcW w:w="1474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-</w:t>
            </w:r>
            <w:r w:rsidRPr="00DD4ABE">
              <w:rPr>
                <w:szCs w:val="28"/>
                <w:vertAlign w:val="superscript"/>
              </w:rPr>
              <w:t>6)</w:t>
            </w:r>
          </w:p>
        </w:tc>
      </w:tr>
      <w:tr w:rsidR="00500D72" w:rsidRPr="00DD4ABE" w:rsidTr="00500D72">
        <w:trPr>
          <w:cantSplit/>
          <w:jc w:val="center"/>
        </w:trPr>
        <w:tc>
          <w:tcPr>
            <w:tcW w:w="6352" w:type="dxa"/>
          </w:tcPr>
          <w:p w:rsidR="00500D72" w:rsidRPr="00DD4ABE" w:rsidRDefault="00500D72" w:rsidP="00500D72">
            <w:pPr>
              <w:spacing w:before="120"/>
              <w:rPr>
                <w:szCs w:val="28"/>
                <w:vertAlign w:val="superscript"/>
              </w:rPr>
            </w:pPr>
            <w:r w:rsidRPr="00DD4ABE">
              <w:rPr>
                <w:szCs w:val="28"/>
              </w:rPr>
              <w:t xml:space="preserve">Среднесписочная численность работников </w:t>
            </w:r>
            <w:r w:rsidRPr="00DD4ABE">
              <w:rPr>
                <w:szCs w:val="28"/>
              </w:rPr>
              <w:br/>
              <w:t>организаций</w:t>
            </w:r>
            <w:r w:rsidRPr="00DD4ABE">
              <w:rPr>
                <w:szCs w:val="28"/>
                <w:vertAlign w:val="superscript"/>
              </w:rPr>
              <w:t>1)</w:t>
            </w:r>
            <w:r w:rsidRPr="00DD4ABE">
              <w:rPr>
                <w:szCs w:val="28"/>
              </w:rPr>
              <w:t>, человек</w:t>
            </w:r>
          </w:p>
        </w:tc>
        <w:tc>
          <w:tcPr>
            <w:tcW w:w="1473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1905</w:t>
            </w:r>
            <w:r w:rsidRPr="00DD4ABE">
              <w:rPr>
                <w:szCs w:val="28"/>
                <w:vertAlign w:val="superscript"/>
              </w:rPr>
              <w:t>5)</w:t>
            </w:r>
          </w:p>
        </w:tc>
        <w:tc>
          <w:tcPr>
            <w:tcW w:w="1474" w:type="dxa"/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94,6</w:t>
            </w:r>
            <w:r w:rsidRPr="00DD4ABE">
              <w:rPr>
                <w:szCs w:val="28"/>
                <w:vertAlign w:val="superscript"/>
              </w:rPr>
              <w:t>6)</w:t>
            </w:r>
          </w:p>
        </w:tc>
      </w:tr>
      <w:tr w:rsidR="00500D72" w:rsidRPr="00DD4ABE" w:rsidTr="00500D72">
        <w:trPr>
          <w:cantSplit/>
          <w:jc w:val="center"/>
        </w:trPr>
        <w:tc>
          <w:tcPr>
            <w:tcW w:w="6352" w:type="dxa"/>
            <w:tcBorders>
              <w:bottom w:val="single" w:sz="4" w:space="0" w:color="808080"/>
            </w:tcBorders>
          </w:tcPr>
          <w:p w:rsidR="00500D72" w:rsidRPr="00DD4ABE" w:rsidRDefault="00500D72" w:rsidP="00500D72">
            <w:pPr>
              <w:spacing w:before="120"/>
              <w:rPr>
                <w:szCs w:val="28"/>
                <w:vertAlign w:val="superscript"/>
              </w:rPr>
            </w:pPr>
            <w:r w:rsidRPr="00DD4ABE">
              <w:rPr>
                <w:szCs w:val="28"/>
              </w:rPr>
              <w:t xml:space="preserve">Среднемесячная номинальная начисленная </w:t>
            </w:r>
            <w:r w:rsidRPr="00DD4ABE">
              <w:rPr>
                <w:szCs w:val="28"/>
              </w:rPr>
              <w:br/>
              <w:t>заработная плата работников организаций</w:t>
            </w:r>
            <w:r w:rsidRPr="00DD4ABE">
              <w:rPr>
                <w:szCs w:val="28"/>
                <w:vertAlign w:val="superscript"/>
              </w:rPr>
              <w:t>1)</w:t>
            </w:r>
            <w:r w:rsidRPr="00DD4ABE">
              <w:rPr>
                <w:szCs w:val="28"/>
              </w:rPr>
              <w:t>, рублей</w:t>
            </w:r>
          </w:p>
        </w:tc>
        <w:tc>
          <w:tcPr>
            <w:tcW w:w="1473" w:type="dxa"/>
            <w:tcBorders>
              <w:bottom w:val="single" w:sz="4" w:space="0" w:color="808080"/>
            </w:tcBorders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53234,0</w:t>
            </w:r>
            <w:r w:rsidRPr="00DD4ABE">
              <w:rPr>
                <w:szCs w:val="28"/>
                <w:vertAlign w:val="superscript"/>
              </w:rPr>
              <w:t>5)</w:t>
            </w:r>
          </w:p>
        </w:tc>
        <w:tc>
          <w:tcPr>
            <w:tcW w:w="1474" w:type="dxa"/>
            <w:tcBorders>
              <w:bottom w:val="single" w:sz="4" w:space="0" w:color="808080"/>
            </w:tcBorders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118,2</w:t>
            </w:r>
            <w:r w:rsidRPr="00DD4ABE">
              <w:rPr>
                <w:szCs w:val="28"/>
                <w:vertAlign w:val="superscript"/>
              </w:rPr>
              <w:t>6)</w:t>
            </w:r>
          </w:p>
        </w:tc>
      </w:tr>
      <w:tr w:rsidR="00500D72" w:rsidRPr="00DD4ABE" w:rsidTr="00500D72">
        <w:trPr>
          <w:cantSplit/>
          <w:jc w:val="center"/>
        </w:trPr>
        <w:tc>
          <w:tcPr>
            <w:tcW w:w="6352" w:type="dxa"/>
            <w:tcBorders>
              <w:bottom w:val="double" w:sz="6" w:space="0" w:color="808080"/>
            </w:tcBorders>
          </w:tcPr>
          <w:p w:rsidR="00500D72" w:rsidRPr="00DD4ABE" w:rsidRDefault="00500D72" w:rsidP="00500D72">
            <w:pPr>
              <w:spacing w:before="120"/>
              <w:rPr>
                <w:szCs w:val="28"/>
                <w:vertAlign w:val="superscript"/>
              </w:rPr>
            </w:pPr>
            <w:r w:rsidRPr="00DD4ABE">
              <w:rPr>
                <w:szCs w:val="28"/>
              </w:rPr>
              <w:t xml:space="preserve">Численность официально зарегистрированных </w:t>
            </w:r>
            <w:r w:rsidRPr="00DD4ABE">
              <w:rPr>
                <w:szCs w:val="28"/>
              </w:rPr>
              <w:br/>
              <w:t>безработных (на конец периода), человек</w:t>
            </w:r>
          </w:p>
        </w:tc>
        <w:tc>
          <w:tcPr>
            <w:tcW w:w="1473" w:type="dxa"/>
            <w:tcBorders>
              <w:bottom w:val="double" w:sz="6" w:space="0" w:color="808080"/>
            </w:tcBorders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  <w:vertAlign w:val="superscript"/>
              </w:rPr>
            </w:pPr>
            <w:r w:rsidRPr="00DD4ABE">
              <w:rPr>
                <w:szCs w:val="28"/>
              </w:rPr>
              <w:t>36</w:t>
            </w:r>
            <w:r w:rsidRPr="00DD4ABE">
              <w:rPr>
                <w:szCs w:val="28"/>
                <w:vertAlign w:val="superscript"/>
              </w:rPr>
              <w:t>7)</w:t>
            </w:r>
          </w:p>
        </w:tc>
        <w:tc>
          <w:tcPr>
            <w:tcW w:w="1474" w:type="dxa"/>
            <w:tcBorders>
              <w:bottom w:val="double" w:sz="6" w:space="0" w:color="808080"/>
            </w:tcBorders>
            <w:vAlign w:val="bottom"/>
          </w:tcPr>
          <w:p w:rsidR="00500D72" w:rsidRPr="00DD4ABE" w:rsidRDefault="00500D72" w:rsidP="00500D72">
            <w:pPr>
              <w:spacing w:before="120"/>
              <w:ind w:right="113"/>
              <w:rPr>
                <w:szCs w:val="28"/>
              </w:rPr>
            </w:pPr>
            <w:r w:rsidRPr="00DD4ABE">
              <w:rPr>
                <w:szCs w:val="28"/>
              </w:rPr>
              <w:t>67,9</w:t>
            </w:r>
          </w:p>
        </w:tc>
      </w:tr>
    </w:tbl>
    <w:p w:rsidR="00500D72" w:rsidRPr="00900C79" w:rsidRDefault="00500D72" w:rsidP="007A221F">
      <w:pPr>
        <w:jc w:val="both"/>
        <w:rPr>
          <w:b/>
          <w:i/>
          <w:szCs w:val="26"/>
        </w:rPr>
      </w:pPr>
      <w:r w:rsidRPr="00900C79">
        <w:rPr>
          <w:i/>
          <w:vertAlign w:val="superscript"/>
        </w:rPr>
        <w:lastRenderedPageBreak/>
        <w:t xml:space="preserve">1) </w:t>
      </w:r>
      <w:r w:rsidRPr="00900C79">
        <w:rPr>
          <w:i/>
        </w:rPr>
        <w:t xml:space="preserve">По организациям (кроме субъектов малого предпринимательства, организаций, у которых в течение двух предыдущих лет средняя численность работников не превышает </w:t>
      </w:r>
      <w:r w:rsidRPr="00900C79">
        <w:rPr>
          <w:i/>
        </w:rPr>
        <w:br/>
        <w:t>15 человек, и в течение двух предыдущих лет годовой оборот организации не превышает 800 млн рублей).</w:t>
      </w:r>
    </w:p>
    <w:p w:rsidR="00500D72" w:rsidRPr="00900C79" w:rsidRDefault="00500D72" w:rsidP="007A221F">
      <w:pPr>
        <w:pStyle w:val="30"/>
        <w:spacing w:after="0"/>
        <w:jc w:val="both"/>
        <w:rPr>
          <w:sz w:val="24"/>
          <w:szCs w:val="24"/>
        </w:rPr>
      </w:pPr>
      <w:r w:rsidRPr="00900C79">
        <w:rPr>
          <w:i/>
          <w:sz w:val="24"/>
          <w:szCs w:val="24"/>
          <w:vertAlign w:val="superscript"/>
        </w:rPr>
        <w:t xml:space="preserve">2) </w:t>
      </w:r>
      <w:r w:rsidRPr="00900C79">
        <w:rPr>
          <w:i/>
          <w:sz w:val="24"/>
          <w:szCs w:val="24"/>
        </w:rPr>
        <w:t>Знак (…) означает, что данные не публикуются в целях обеспечения конфиден-</w:t>
      </w:r>
      <w:r w:rsidRPr="00900C79">
        <w:rPr>
          <w:i/>
          <w:sz w:val="24"/>
          <w:szCs w:val="24"/>
        </w:rPr>
        <w:br/>
        <w:t>циальности первичных статистических данных, полученных от организаций, в соответствии с Федеральным законом от 29.11.2007 № 282-ФЗ «Об официальном статистическом учете и системе государственной статистики в Российской Федерации» (ст.4 п.5; ст.9 п.1).</w:t>
      </w:r>
    </w:p>
    <w:p w:rsidR="00500D72" w:rsidRPr="00900C79" w:rsidRDefault="00500D72" w:rsidP="007A221F">
      <w:pPr>
        <w:jc w:val="both"/>
        <w:rPr>
          <w:i/>
          <w:vertAlign w:val="superscript"/>
        </w:rPr>
      </w:pPr>
      <w:r w:rsidRPr="00900C79">
        <w:rPr>
          <w:i/>
          <w:vertAlign w:val="superscript"/>
        </w:rPr>
        <w:t xml:space="preserve">3) </w:t>
      </w:r>
      <w:r w:rsidRPr="00900C79">
        <w:rPr>
          <w:i/>
        </w:rPr>
        <w:t>С учетом жилых домов, построенных населением на земельных участках, предназначенных для ведения садоводства.</w:t>
      </w:r>
    </w:p>
    <w:p w:rsidR="00500D72" w:rsidRPr="00900C79" w:rsidRDefault="00500D72" w:rsidP="007A221F">
      <w:pPr>
        <w:jc w:val="both"/>
        <w:rPr>
          <w:i/>
          <w:iCs/>
        </w:rPr>
      </w:pPr>
      <w:r w:rsidRPr="00900C79">
        <w:rPr>
          <w:i/>
          <w:vertAlign w:val="superscript"/>
        </w:rPr>
        <w:t>4)</w:t>
      </w:r>
      <w:r w:rsidRPr="00900C79">
        <w:rPr>
          <w:i/>
          <w:iCs/>
        </w:rPr>
        <w:t xml:space="preserve"> </w:t>
      </w:r>
      <w:r w:rsidRPr="00900C79">
        <w:rPr>
          <w:i/>
        </w:rPr>
        <w:t>Без субъектов малого предпринимательства, кредитных организаций, государственных (муниципальных) учреждений, некредитных финансовых организаций.</w:t>
      </w:r>
    </w:p>
    <w:p w:rsidR="00500D72" w:rsidRPr="00900C79" w:rsidRDefault="00500D72" w:rsidP="007A221F">
      <w:pPr>
        <w:jc w:val="both"/>
        <w:rPr>
          <w:i/>
        </w:rPr>
      </w:pPr>
      <w:r w:rsidRPr="00900C79">
        <w:rPr>
          <w:i/>
          <w:vertAlign w:val="superscript"/>
        </w:rPr>
        <w:t>5)</w:t>
      </w:r>
      <w:r w:rsidRPr="00900C79">
        <w:rPr>
          <w:i/>
        </w:rPr>
        <w:t xml:space="preserve"> Данные за январь-ноябрь 2024.</w:t>
      </w:r>
    </w:p>
    <w:p w:rsidR="00500D72" w:rsidRPr="00900C79" w:rsidRDefault="00500D72" w:rsidP="007A221F">
      <w:pPr>
        <w:ind w:right="-175"/>
        <w:jc w:val="both"/>
        <w:rPr>
          <w:i/>
          <w:iCs/>
        </w:rPr>
      </w:pPr>
      <w:r w:rsidRPr="00900C79">
        <w:rPr>
          <w:i/>
          <w:vertAlign w:val="superscript"/>
        </w:rPr>
        <w:t>6)</w:t>
      </w:r>
      <w:r w:rsidRPr="00900C79">
        <w:rPr>
          <w:i/>
        </w:rPr>
        <w:t xml:space="preserve"> Январь-ноябрь 2024 в % к январю-ноябрю 2023</w:t>
      </w:r>
      <w:r w:rsidRPr="00900C79">
        <w:rPr>
          <w:i/>
          <w:iCs/>
        </w:rPr>
        <w:t>.</w:t>
      </w:r>
    </w:p>
    <w:p w:rsidR="00500D72" w:rsidRDefault="00500D72" w:rsidP="007A221F">
      <w:pPr>
        <w:jc w:val="both"/>
        <w:rPr>
          <w:i/>
        </w:rPr>
      </w:pPr>
      <w:r w:rsidRPr="00900C79">
        <w:rPr>
          <w:i/>
          <w:vertAlign w:val="superscript"/>
        </w:rPr>
        <w:t xml:space="preserve">7)  </w:t>
      </w:r>
      <w:r w:rsidRPr="00900C79">
        <w:rPr>
          <w:i/>
        </w:rPr>
        <w:t>По данным Комитета по труду и занятости Псковской области.</w:t>
      </w:r>
    </w:p>
    <w:p w:rsidR="00500D72" w:rsidRPr="00DD4ABE" w:rsidRDefault="00500D72" w:rsidP="00500D72">
      <w:pPr>
        <w:rPr>
          <w:i/>
        </w:rPr>
      </w:pPr>
    </w:p>
    <w:p w:rsidR="00500D72" w:rsidRPr="00500D72" w:rsidRDefault="00500D72" w:rsidP="00500D7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00D72">
        <w:rPr>
          <w:sz w:val="28"/>
          <w:szCs w:val="28"/>
        </w:rPr>
        <w:t xml:space="preserve">Объем инвестиций в основной капитал (за исключением бюджетных средств) в расчете на 1 человека – 417,6 тыс. руб. </w:t>
      </w:r>
    </w:p>
    <w:p w:rsidR="00500D72" w:rsidRPr="00500D72" w:rsidRDefault="00500D72" w:rsidP="00500D72">
      <w:pPr>
        <w:widowControl w:val="0"/>
        <w:autoSpaceDN w:val="0"/>
        <w:ind w:firstLine="720"/>
        <w:contextualSpacing/>
        <w:jc w:val="both"/>
        <w:textAlignment w:val="baseline"/>
        <w:rPr>
          <w:sz w:val="28"/>
          <w:szCs w:val="28"/>
        </w:rPr>
      </w:pPr>
      <w:r w:rsidRPr="00500D72">
        <w:rPr>
          <w:sz w:val="28"/>
          <w:szCs w:val="28"/>
        </w:rPr>
        <w:t>По состоянию на 01.01.2025 года в Едином реестре субъектов малого и среднего предпринимательства зарегистрировано 530 субъектов МСП.</w:t>
      </w:r>
    </w:p>
    <w:p w:rsidR="00500D72" w:rsidRPr="00500D72" w:rsidRDefault="00500D72" w:rsidP="00500D72">
      <w:pPr>
        <w:ind w:firstLine="709"/>
        <w:jc w:val="both"/>
        <w:rPr>
          <w:sz w:val="28"/>
          <w:szCs w:val="28"/>
        </w:rPr>
      </w:pPr>
      <w:r w:rsidRPr="00500D72">
        <w:rPr>
          <w:sz w:val="28"/>
          <w:szCs w:val="28"/>
        </w:rPr>
        <w:t>Основной отраслью экономики района является сельское хозяйство.</w:t>
      </w:r>
    </w:p>
    <w:p w:rsidR="00500D72" w:rsidRPr="00500D72" w:rsidRDefault="00500D72" w:rsidP="00500D72">
      <w:pPr>
        <w:ind w:firstLine="709"/>
        <w:jc w:val="both"/>
        <w:rPr>
          <w:sz w:val="28"/>
          <w:szCs w:val="28"/>
        </w:rPr>
      </w:pPr>
      <w:r w:rsidRPr="00500D72">
        <w:rPr>
          <w:kern w:val="2"/>
          <w:sz w:val="28"/>
          <w:szCs w:val="28"/>
        </w:rPr>
        <w:t>В реестр сельхозтоваропроизводителей района входит 9 сельскохозяйственных предприятий с различными формами  собственности,  6 КФХ и 10703 личных подсобных хозяйств</w:t>
      </w:r>
      <w:r w:rsidRPr="00500D72">
        <w:rPr>
          <w:color w:val="000000"/>
          <w:kern w:val="2"/>
          <w:sz w:val="28"/>
          <w:szCs w:val="28"/>
        </w:rPr>
        <w:t>.</w:t>
      </w:r>
    </w:p>
    <w:p w:rsidR="00500D72" w:rsidRPr="00500D72" w:rsidRDefault="00500D72" w:rsidP="00500D72">
      <w:pPr>
        <w:ind w:firstLine="709"/>
        <w:jc w:val="both"/>
        <w:rPr>
          <w:sz w:val="28"/>
          <w:szCs w:val="28"/>
        </w:rPr>
      </w:pPr>
      <w:r w:rsidRPr="00500D72">
        <w:rPr>
          <w:kern w:val="2"/>
          <w:sz w:val="28"/>
          <w:szCs w:val="28"/>
        </w:rPr>
        <w:t xml:space="preserve">Основными направлениями производственной деятельности хозяйств Великолукского района является: </w:t>
      </w:r>
      <w:r w:rsidRPr="00500D72">
        <w:rPr>
          <w:b/>
          <w:bCs/>
          <w:kern w:val="2"/>
          <w:sz w:val="28"/>
          <w:szCs w:val="28"/>
        </w:rPr>
        <w:t>отрасль растениеводства</w:t>
      </w:r>
      <w:r w:rsidRPr="00500D72">
        <w:rPr>
          <w:kern w:val="2"/>
          <w:sz w:val="28"/>
          <w:szCs w:val="28"/>
        </w:rPr>
        <w:t xml:space="preserve"> - производство  кормов для сельскохозяйственных животных, производство зерна, овощей закрытого грунта, </w:t>
      </w:r>
      <w:r w:rsidRPr="00500D72">
        <w:rPr>
          <w:b/>
          <w:bCs/>
          <w:kern w:val="2"/>
          <w:sz w:val="28"/>
          <w:szCs w:val="28"/>
        </w:rPr>
        <w:t>отрасль животноводства</w:t>
      </w:r>
      <w:r w:rsidRPr="00500D72">
        <w:rPr>
          <w:kern w:val="2"/>
          <w:sz w:val="28"/>
          <w:szCs w:val="28"/>
        </w:rPr>
        <w:t xml:space="preserve"> - производство и реализация молока и мяса крупного рогатого скота, мяса свинины, производство и реализация яйца и мяса птицы.</w:t>
      </w:r>
    </w:p>
    <w:p w:rsidR="00500D72" w:rsidRDefault="00500D72" w:rsidP="00E36DFC">
      <w:pPr>
        <w:ind w:firstLine="709"/>
        <w:jc w:val="both"/>
        <w:rPr>
          <w:sz w:val="28"/>
          <w:szCs w:val="28"/>
        </w:rPr>
      </w:pPr>
    </w:p>
    <w:p w:rsidR="00E36DFC" w:rsidRPr="00E91810" w:rsidRDefault="00E36DFC" w:rsidP="00E36DFC">
      <w:pPr>
        <w:ind w:firstLine="709"/>
        <w:jc w:val="both"/>
        <w:rPr>
          <w:color w:val="FF0000"/>
          <w:sz w:val="28"/>
          <w:szCs w:val="28"/>
        </w:rPr>
      </w:pPr>
    </w:p>
    <w:p w:rsidR="002118A4" w:rsidRPr="007C6702" w:rsidRDefault="002118A4" w:rsidP="00304CB1">
      <w:pPr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7C6702">
        <w:rPr>
          <w:b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  <w:r w:rsidR="00AD4D94" w:rsidRPr="007C6702">
        <w:rPr>
          <w:b/>
          <w:sz w:val="28"/>
          <w:szCs w:val="28"/>
        </w:rPr>
        <w:t>, сведения о взаимосвязи со стратегическими приоритетами, целями и показателями государственных программ</w:t>
      </w:r>
    </w:p>
    <w:p w:rsidR="002118A4" w:rsidRPr="00E91810" w:rsidRDefault="002118A4" w:rsidP="002118A4">
      <w:pPr>
        <w:jc w:val="both"/>
        <w:rPr>
          <w:color w:val="FF0000"/>
          <w:sz w:val="28"/>
          <w:szCs w:val="28"/>
        </w:rPr>
      </w:pPr>
    </w:p>
    <w:p w:rsidR="002118A4" w:rsidRPr="00AF6D8F" w:rsidRDefault="002118A4" w:rsidP="00304CB1">
      <w:pPr>
        <w:ind w:firstLine="567"/>
        <w:jc w:val="both"/>
        <w:rPr>
          <w:sz w:val="28"/>
          <w:szCs w:val="28"/>
        </w:rPr>
      </w:pPr>
      <w:r w:rsidRPr="00AF6D8F">
        <w:rPr>
          <w:sz w:val="28"/>
          <w:szCs w:val="28"/>
        </w:rPr>
        <w:t xml:space="preserve">10. Муниципальная политика в сфере реализации муниципальной программы направлена на достижение национальной цели, установленной Указом Президента Российской Федерации от </w:t>
      </w:r>
      <w:r w:rsidR="00852DEA" w:rsidRPr="00AF6D8F">
        <w:rPr>
          <w:sz w:val="28"/>
          <w:szCs w:val="28"/>
        </w:rPr>
        <w:t>07.05.</w:t>
      </w:r>
      <w:r w:rsidRPr="00AF6D8F">
        <w:rPr>
          <w:sz w:val="28"/>
          <w:szCs w:val="28"/>
        </w:rPr>
        <w:t>202</w:t>
      </w:r>
      <w:r w:rsidR="00852DEA" w:rsidRPr="00AF6D8F">
        <w:rPr>
          <w:sz w:val="28"/>
          <w:szCs w:val="28"/>
        </w:rPr>
        <w:t>4</w:t>
      </w:r>
      <w:r w:rsidRPr="00AF6D8F">
        <w:rPr>
          <w:sz w:val="28"/>
          <w:szCs w:val="28"/>
        </w:rPr>
        <w:t xml:space="preserve"> </w:t>
      </w:r>
      <w:r w:rsidR="00304CB1" w:rsidRPr="00AF6D8F">
        <w:rPr>
          <w:sz w:val="28"/>
          <w:szCs w:val="28"/>
        </w:rPr>
        <w:t>№</w:t>
      </w:r>
      <w:r w:rsidRPr="00AF6D8F">
        <w:rPr>
          <w:sz w:val="28"/>
          <w:szCs w:val="28"/>
        </w:rPr>
        <w:t xml:space="preserve"> </w:t>
      </w:r>
      <w:r w:rsidR="00852DEA" w:rsidRPr="00AF6D8F">
        <w:rPr>
          <w:sz w:val="28"/>
          <w:szCs w:val="28"/>
        </w:rPr>
        <w:t>309</w:t>
      </w:r>
      <w:r w:rsidRPr="00AF6D8F">
        <w:rPr>
          <w:sz w:val="28"/>
          <w:szCs w:val="28"/>
        </w:rPr>
        <w:t xml:space="preserve"> </w:t>
      </w:r>
      <w:r w:rsidR="00304CB1" w:rsidRPr="00AF6D8F">
        <w:rPr>
          <w:sz w:val="28"/>
          <w:szCs w:val="28"/>
        </w:rPr>
        <w:t>«</w:t>
      </w:r>
      <w:r w:rsidRPr="00AF6D8F">
        <w:rPr>
          <w:sz w:val="28"/>
          <w:szCs w:val="28"/>
        </w:rPr>
        <w:t>О национальных целях развития Российской Федерации на период до 2030 года</w:t>
      </w:r>
      <w:r w:rsidR="00852DEA" w:rsidRPr="00AF6D8F">
        <w:rPr>
          <w:sz w:val="28"/>
          <w:szCs w:val="28"/>
        </w:rPr>
        <w:t xml:space="preserve"> и на перспективу до 2036 года» -</w:t>
      </w:r>
      <w:r w:rsidRPr="00AF6D8F">
        <w:rPr>
          <w:sz w:val="28"/>
          <w:szCs w:val="28"/>
        </w:rPr>
        <w:t xml:space="preserve"> </w:t>
      </w:r>
      <w:r w:rsidR="00852DEA" w:rsidRPr="00AF6D8F">
        <w:rPr>
          <w:sz w:val="28"/>
          <w:szCs w:val="28"/>
        </w:rPr>
        <w:t>устойчивая и динамичная экономика</w:t>
      </w:r>
      <w:r w:rsidRPr="00AF6D8F">
        <w:rPr>
          <w:sz w:val="28"/>
          <w:szCs w:val="28"/>
        </w:rPr>
        <w:t>.</w:t>
      </w:r>
    </w:p>
    <w:p w:rsidR="002118A4" w:rsidRPr="00AF6D8F" w:rsidRDefault="002118A4" w:rsidP="00304CB1">
      <w:pPr>
        <w:ind w:firstLine="567"/>
        <w:jc w:val="both"/>
        <w:rPr>
          <w:sz w:val="28"/>
          <w:szCs w:val="28"/>
        </w:rPr>
      </w:pPr>
      <w:r w:rsidRPr="00AF6D8F">
        <w:rPr>
          <w:sz w:val="28"/>
          <w:szCs w:val="28"/>
        </w:rPr>
        <w:t>11. Приоритеты муниципальной политики в сфере реализации муниципальной программы соответствуют стратегическим приоритетам, установленным постановлением Правительства Российской Федерации от 15</w:t>
      </w:r>
      <w:r w:rsidR="00386534" w:rsidRPr="00AF6D8F">
        <w:rPr>
          <w:sz w:val="28"/>
          <w:szCs w:val="28"/>
        </w:rPr>
        <w:t>.04.</w:t>
      </w:r>
      <w:r w:rsidRPr="00AF6D8F">
        <w:rPr>
          <w:sz w:val="28"/>
          <w:szCs w:val="28"/>
        </w:rPr>
        <w:t xml:space="preserve">2014  </w:t>
      </w:r>
      <w:r w:rsidR="00386534" w:rsidRPr="00AF6D8F">
        <w:rPr>
          <w:sz w:val="28"/>
          <w:szCs w:val="28"/>
        </w:rPr>
        <w:t>№</w:t>
      </w:r>
      <w:r w:rsidRPr="00AF6D8F">
        <w:rPr>
          <w:sz w:val="28"/>
          <w:szCs w:val="28"/>
        </w:rPr>
        <w:t xml:space="preserve"> 316 </w:t>
      </w:r>
      <w:r w:rsidR="00304CB1" w:rsidRPr="00AF6D8F">
        <w:rPr>
          <w:sz w:val="28"/>
          <w:szCs w:val="28"/>
        </w:rPr>
        <w:t>«</w:t>
      </w:r>
      <w:r w:rsidRPr="00AF6D8F">
        <w:rPr>
          <w:sz w:val="28"/>
          <w:szCs w:val="28"/>
        </w:rPr>
        <w:t xml:space="preserve">Об утверждении государственной программы Российской Федерации </w:t>
      </w:r>
      <w:r w:rsidR="00304CB1" w:rsidRPr="00AF6D8F">
        <w:rPr>
          <w:sz w:val="28"/>
          <w:szCs w:val="28"/>
        </w:rPr>
        <w:t>«</w:t>
      </w:r>
      <w:r w:rsidRPr="00AF6D8F">
        <w:rPr>
          <w:sz w:val="28"/>
          <w:szCs w:val="28"/>
        </w:rPr>
        <w:t>Экономическое развитие и инновационная экономика</w:t>
      </w:r>
      <w:r w:rsidR="00304CB1" w:rsidRPr="00AF6D8F">
        <w:rPr>
          <w:sz w:val="28"/>
          <w:szCs w:val="28"/>
        </w:rPr>
        <w:t>»</w:t>
      </w:r>
      <w:r w:rsidR="00AD1A02" w:rsidRPr="00AF6D8F">
        <w:rPr>
          <w:sz w:val="28"/>
          <w:szCs w:val="28"/>
        </w:rPr>
        <w:t xml:space="preserve"> и </w:t>
      </w:r>
      <w:r w:rsidR="00AD1A02" w:rsidRPr="00AF6D8F">
        <w:rPr>
          <w:sz w:val="28"/>
          <w:szCs w:val="28"/>
        </w:rPr>
        <w:lastRenderedPageBreak/>
        <w:t xml:space="preserve">постановлением Правительства Псковской области от 25.12.2023 </w:t>
      </w:r>
      <w:r w:rsidR="00304CB1" w:rsidRPr="00AF6D8F">
        <w:rPr>
          <w:sz w:val="28"/>
          <w:szCs w:val="28"/>
        </w:rPr>
        <w:t>№</w:t>
      </w:r>
      <w:r w:rsidR="00AD1A02" w:rsidRPr="00AF6D8F">
        <w:rPr>
          <w:sz w:val="28"/>
          <w:szCs w:val="28"/>
        </w:rPr>
        <w:t xml:space="preserve"> 511 </w:t>
      </w:r>
      <w:r w:rsidR="00304CB1" w:rsidRPr="00AF6D8F">
        <w:rPr>
          <w:sz w:val="28"/>
          <w:szCs w:val="28"/>
        </w:rPr>
        <w:t>«</w:t>
      </w:r>
      <w:r w:rsidR="00AD1A02" w:rsidRPr="00AF6D8F">
        <w:rPr>
          <w:sz w:val="28"/>
          <w:szCs w:val="28"/>
        </w:rPr>
        <w:t xml:space="preserve">О государственной программе Псковской области </w:t>
      </w:r>
      <w:r w:rsidR="00304CB1" w:rsidRPr="00AF6D8F">
        <w:rPr>
          <w:sz w:val="28"/>
          <w:szCs w:val="28"/>
        </w:rPr>
        <w:t>«</w:t>
      </w:r>
      <w:r w:rsidR="00AD1A02" w:rsidRPr="00AF6D8F">
        <w:rPr>
          <w:sz w:val="28"/>
          <w:szCs w:val="28"/>
        </w:rPr>
        <w:t>Содействие экономическому развитию, инвестиционной и в</w:t>
      </w:r>
      <w:r w:rsidR="00304CB1" w:rsidRPr="00AF6D8F">
        <w:rPr>
          <w:sz w:val="28"/>
          <w:szCs w:val="28"/>
        </w:rPr>
        <w:t>нешнеэкономической деятельности»</w:t>
      </w:r>
      <w:r w:rsidRPr="00AF6D8F">
        <w:rPr>
          <w:sz w:val="28"/>
          <w:szCs w:val="28"/>
        </w:rPr>
        <w:t>.</w:t>
      </w:r>
    </w:p>
    <w:p w:rsidR="002118A4" w:rsidRPr="00AF6D8F" w:rsidRDefault="002118A4" w:rsidP="00304CB1">
      <w:pPr>
        <w:ind w:firstLine="567"/>
        <w:jc w:val="both"/>
        <w:rPr>
          <w:sz w:val="28"/>
          <w:szCs w:val="28"/>
        </w:rPr>
      </w:pPr>
      <w:r w:rsidRPr="00AF6D8F">
        <w:rPr>
          <w:sz w:val="28"/>
          <w:szCs w:val="28"/>
        </w:rPr>
        <w:t>1</w:t>
      </w:r>
      <w:r w:rsidR="00AD1A02" w:rsidRPr="00AF6D8F">
        <w:rPr>
          <w:sz w:val="28"/>
          <w:szCs w:val="28"/>
        </w:rPr>
        <w:t>2</w:t>
      </w:r>
      <w:r w:rsidRPr="00AF6D8F">
        <w:rPr>
          <w:sz w:val="28"/>
          <w:szCs w:val="28"/>
        </w:rPr>
        <w:t>. С</w:t>
      </w:r>
      <w:r w:rsidR="00325696" w:rsidRPr="00AF6D8F">
        <w:rPr>
          <w:sz w:val="28"/>
          <w:szCs w:val="28"/>
        </w:rPr>
        <w:t xml:space="preserve"> учетом вышеизложенного приоритетом</w:t>
      </w:r>
      <w:r w:rsidRPr="00AF6D8F">
        <w:rPr>
          <w:sz w:val="28"/>
          <w:szCs w:val="28"/>
        </w:rPr>
        <w:t xml:space="preserve"> </w:t>
      </w:r>
      <w:r w:rsidR="00AD1A02" w:rsidRPr="00AF6D8F">
        <w:rPr>
          <w:sz w:val="28"/>
          <w:szCs w:val="28"/>
        </w:rPr>
        <w:t>муниципальной политики в сфере реализации муниципальной</w:t>
      </w:r>
      <w:r w:rsidR="00325696" w:rsidRPr="00AF6D8F">
        <w:rPr>
          <w:sz w:val="28"/>
          <w:szCs w:val="28"/>
        </w:rPr>
        <w:t xml:space="preserve"> программы является</w:t>
      </w:r>
      <w:r w:rsidRPr="00AF6D8F">
        <w:rPr>
          <w:sz w:val="28"/>
          <w:szCs w:val="28"/>
        </w:rPr>
        <w:t xml:space="preserve"> создание благоприятного предпринимательского климата и условий для ведения би</w:t>
      </w:r>
      <w:r w:rsidR="00AD1A02" w:rsidRPr="00AF6D8F">
        <w:rPr>
          <w:sz w:val="28"/>
          <w:szCs w:val="28"/>
        </w:rPr>
        <w:t xml:space="preserve">знеса, повышение </w:t>
      </w:r>
      <w:r w:rsidR="00AD4D94" w:rsidRPr="00AF6D8F">
        <w:rPr>
          <w:sz w:val="28"/>
          <w:szCs w:val="28"/>
        </w:rPr>
        <w:t>инвестиционной привлекательности округа</w:t>
      </w:r>
      <w:r w:rsidR="00325696" w:rsidRPr="00AF6D8F">
        <w:rPr>
          <w:sz w:val="28"/>
          <w:szCs w:val="28"/>
        </w:rPr>
        <w:t>.</w:t>
      </w:r>
    </w:p>
    <w:p w:rsidR="002118A4" w:rsidRPr="00AF6D8F" w:rsidRDefault="00AD1A02" w:rsidP="00304CB1">
      <w:pPr>
        <w:ind w:firstLine="567"/>
        <w:jc w:val="both"/>
        <w:rPr>
          <w:sz w:val="28"/>
          <w:szCs w:val="28"/>
        </w:rPr>
      </w:pPr>
      <w:r w:rsidRPr="00AF6D8F">
        <w:rPr>
          <w:sz w:val="28"/>
          <w:szCs w:val="28"/>
        </w:rPr>
        <w:t>1</w:t>
      </w:r>
      <w:r w:rsidR="00325696" w:rsidRPr="00AF6D8F">
        <w:rPr>
          <w:sz w:val="28"/>
          <w:szCs w:val="28"/>
        </w:rPr>
        <w:t>3</w:t>
      </w:r>
      <w:r w:rsidRPr="00AF6D8F">
        <w:rPr>
          <w:sz w:val="28"/>
          <w:szCs w:val="28"/>
        </w:rPr>
        <w:t>. Целью муниципальной политики в сфере реализации муниципальной</w:t>
      </w:r>
      <w:r w:rsidR="002118A4" w:rsidRPr="00AF6D8F">
        <w:rPr>
          <w:sz w:val="28"/>
          <w:szCs w:val="28"/>
        </w:rPr>
        <w:t xml:space="preserve"> программы является </w:t>
      </w:r>
      <w:r w:rsidRPr="00AF6D8F">
        <w:rPr>
          <w:sz w:val="28"/>
          <w:szCs w:val="28"/>
        </w:rPr>
        <w:t>создание диверсифицированной экономики и развитие рынка труда, осуществление структурных изменений в экономике путем реализации инвестиционных проектов</w:t>
      </w:r>
      <w:r w:rsidR="002118A4" w:rsidRPr="00AF6D8F">
        <w:rPr>
          <w:sz w:val="28"/>
          <w:szCs w:val="28"/>
        </w:rPr>
        <w:t>.</w:t>
      </w:r>
    </w:p>
    <w:p w:rsidR="002118A4" w:rsidRPr="00AF6D8F" w:rsidRDefault="00325696" w:rsidP="00304CB1">
      <w:pPr>
        <w:ind w:firstLine="567"/>
        <w:jc w:val="both"/>
        <w:rPr>
          <w:sz w:val="28"/>
          <w:szCs w:val="28"/>
        </w:rPr>
      </w:pPr>
      <w:r w:rsidRPr="00AF6D8F">
        <w:rPr>
          <w:sz w:val="28"/>
          <w:szCs w:val="28"/>
        </w:rPr>
        <w:t>14. Реализация муниципальной</w:t>
      </w:r>
      <w:r w:rsidR="002118A4" w:rsidRPr="00AF6D8F">
        <w:rPr>
          <w:sz w:val="28"/>
          <w:szCs w:val="28"/>
        </w:rPr>
        <w:t xml:space="preserve"> программы будет способствовать созданию благоприятной среды для инвестиций и ведения бизнеса</w:t>
      </w:r>
      <w:r w:rsidR="00304CB1" w:rsidRPr="00AF6D8F">
        <w:rPr>
          <w:sz w:val="28"/>
          <w:szCs w:val="28"/>
        </w:rPr>
        <w:t>.</w:t>
      </w:r>
    </w:p>
    <w:p w:rsidR="00B460D1" w:rsidRPr="00E91810" w:rsidRDefault="00B460D1" w:rsidP="00B460D1">
      <w:pPr>
        <w:jc w:val="both"/>
        <w:rPr>
          <w:color w:val="FF0000"/>
          <w:sz w:val="28"/>
          <w:szCs w:val="28"/>
        </w:rPr>
      </w:pPr>
    </w:p>
    <w:p w:rsidR="00B460D1" w:rsidRPr="00AF6D8F" w:rsidRDefault="00B460D1" w:rsidP="00DF6D03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AF6D8F">
        <w:rPr>
          <w:b/>
          <w:sz w:val="28"/>
          <w:szCs w:val="28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B460D1" w:rsidRPr="00E91810" w:rsidRDefault="00B460D1" w:rsidP="00DF6D03">
      <w:pPr>
        <w:jc w:val="center"/>
        <w:rPr>
          <w:color w:val="FF0000"/>
          <w:sz w:val="28"/>
          <w:szCs w:val="28"/>
        </w:rPr>
      </w:pPr>
    </w:p>
    <w:p w:rsidR="00B460D1" w:rsidRPr="002A37D5" w:rsidRDefault="00B460D1" w:rsidP="00B460D1">
      <w:pPr>
        <w:ind w:firstLine="709"/>
        <w:jc w:val="both"/>
        <w:rPr>
          <w:sz w:val="28"/>
          <w:szCs w:val="28"/>
        </w:rPr>
      </w:pPr>
      <w:r w:rsidRPr="002A37D5">
        <w:rPr>
          <w:sz w:val="28"/>
          <w:szCs w:val="28"/>
        </w:rPr>
        <w:t>15. С учетом национальной цели, приоритетов и целей государственной политики</w:t>
      </w:r>
      <w:r w:rsidR="00DF6D03" w:rsidRPr="002A37D5">
        <w:rPr>
          <w:sz w:val="28"/>
          <w:szCs w:val="28"/>
        </w:rPr>
        <w:t xml:space="preserve">, </w:t>
      </w:r>
      <w:r w:rsidRPr="002A37D5">
        <w:rPr>
          <w:sz w:val="28"/>
          <w:szCs w:val="28"/>
        </w:rPr>
        <w:t>задачами муниципальной программы являются:</w:t>
      </w:r>
    </w:p>
    <w:p w:rsidR="00B460D1" w:rsidRPr="00852842" w:rsidRDefault="00B460D1" w:rsidP="00B460D1">
      <w:pPr>
        <w:ind w:firstLine="709"/>
        <w:jc w:val="both"/>
        <w:rPr>
          <w:sz w:val="28"/>
          <w:szCs w:val="28"/>
        </w:rPr>
      </w:pPr>
      <w:r w:rsidRPr="00852842">
        <w:rPr>
          <w:sz w:val="28"/>
          <w:szCs w:val="28"/>
        </w:rPr>
        <w:t>1) создание условий для формирования благоприятного делового и инвестиционного климата в округе;</w:t>
      </w:r>
    </w:p>
    <w:p w:rsidR="00B460D1" w:rsidRPr="00852842" w:rsidRDefault="00B460D1" w:rsidP="00B460D1">
      <w:pPr>
        <w:ind w:firstLine="709"/>
        <w:jc w:val="both"/>
        <w:rPr>
          <w:sz w:val="28"/>
          <w:szCs w:val="28"/>
        </w:rPr>
      </w:pPr>
      <w:r w:rsidRPr="00852842">
        <w:rPr>
          <w:sz w:val="28"/>
          <w:szCs w:val="28"/>
        </w:rPr>
        <w:t>2) развитие и поддержка малого и среднего предпринимательст</w:t>
      </w:r>
      <w:r w:rsidR="00852842" w:rsidRPr="00852842">
        <w:rPr>
          <w:sz w:val="28"/>
          <w:szCs w:val="28"/>
        </w:rPr>
        <w:t>ва;</w:t>
      </w:r>
    </w:p>
    <w:p w:rsidR="002A37D5" w:rsidRPr="00852842" w:rsidRDefault="002A37D5" w:rsidP="00B460D1">
      <w:pPr>
        <w:ind w:firstLine="709"/>
        <w:jc w:val="both"/>
        <w:rPr>
          <w:sz w:val="28"/>
          <w:szCs w:val="28"/>
        </w:rPr>
      </w:pPr>
      <w:r w:rsidRPr="00852842">
        <w:rPr>
          <w:sz w:val="28"/>
          <w:szCs w:val="28"/>
        </w:rPr>
        <w:t xml:space="preserve">3) </w:t>
      </w:r>
      <w:r w:rsidR="008D1F8D" w:rsidRPr="00852842">
        <w:rPr>
          <w:sz w:val="28"/>
          <w:szCs w:val="28"/>
        </w:rPr>
        <w:t>организация работ по ликвидации объектов накопленного экологического вреда</w:t>
      </w:r>
      <w:r w:rsidR="00852842" w:rsidRPr="00852842">
        <w:rPr>
          <w:sz w:val="28"/>
          <w:szCs w:val="28"/>
        </w:rPr>
        <w:t>.</w:t>
      </w:r>
    </w:p>
    <w:p w:rsidR="00B460D1" w:rsidRPr="00852842" w:rsidRDefault="00B460D1" w:rsidP="00B460D1">
      <w:pPr>
        <w:ind w:firstLine="709"/>
        <w:jc w:val="both"/>
        <w:rPr>
          <w:sz w:val="28"/>
          <w:szCs w:val="28"/>
        </w:rPr>
      </w:pPr>
      <w:r w:rsidRPr="00852842">
        <w:rPr>
          <w:sz w:val="28"/>
          <w:szCs w:val="28"/>
        </w:rPr>
        <w:t>16. Задачами муниципального управления в рамках муниципальной программы являются:</w:t>
      </w:r>
    </w:p>
    <w:p w:rsidR="00B460D1" w:rsidRPr="00852842" w:rsidRDefault="00B460D1" w:rsidP="00B460D1">
      <w:pPr>
        <w:ind w:firstLine="709"/>
        <w:jc w:val="both"/>
        <w:rPr>
          <w:sz w:val="28"/>
          <w:szCs w:val="28"/>
        </w:rPr>
      </w:pPr>
      <w:r w:rsidRPr="00852842">
        <w:rPr>
          <w:sz w:val="28"/>
          <w:szCs w:val="28"/>
        </w:rPr>
        <w:t>1) разработка и реализация муниципальной политики в области развития МСП, инвестиционной деятельности;</w:t>
      </w:r>
    </w:p>
    <w:p w:rsidR="00DF6D03" w:rsidRPr="00852842" w:rsidRDefault="00B460D1" w:rsidP="00B460D1">
      <w:pPr>
        <w:ind w:firstLine="709"/>
        <w:jc w:val="both"/>
        <w:rPr>
          <w:sz w:val="28"/>
          <w:szCs w:val="28"/>
        </w:rPr>
      </w:pPr>
      <w:r w:rsidRPr="00852842">
        <w:rPr>
          <w:sz w:val="28"/>
          <w:szCs w:val="28"/>
        </w:rPr>
        <w:t>2) формирование и реализация эффективной политики в сфере имущественных отношений, использования земельных ресурсов на территории.</w:t>
      </w:r>
    </w:p>
    <w:p w:rsidR="00B460D1" w:rsidRPr="00852842" w:rsidRDefault="00B460D1" w:rsidP="00B460D1">
      <w:pPr>
        <w:ind w:firstLine="709"/>
        <w:jc w:val="both"/>
        <w:rPr>
          <w:sz w:val="28"/>
          <w:szCs w:val="28"/>
        </w:rPr>
      </w:pPr>
      <w:r w:rsidRPr="00852842">
        <w:rPr>
          <w:sz w:val="28"/>
          <w:szCs w:val="28"/>
        </w:rPr>
        <w:t>1</w:t>
      </w:r>
      <w:r w:rsidR="00386534" w:rsidRPr="00852842">
        <w:rPr>
          <w:sz w:val="28"/>
          <w:szCs w:val="28"/>
        </w:rPr>
        <w:t>7</w:t>
      </w:r>
      <w:r w:rsidRPr="00852842">
        <w:rPr>
          <w:sz w:val="28"/>
          <w:szCs w:val="28"/>
        </w:rPr>
        <w:t>. Способ</w:t>
      </w:r>
      <w:r w:rsidR="00DF6D03" w:rsidRPr="00852842">
        <w:rPr>
          <w:sz w:val="28"/>
          <w:szCs w:val="28"/>
        </w:rPr>
        <w:t>ами эффективного решения задач муниципального управления в рамках муниципальной</w:t>
      </w:r>
      <w:r w:rsidRPr="00852842">
        <w:rPr>
          <w:sz w:val="28"/>
          <w:szCs w:val="28"/>
        </w:rPr>
        <w:t xml:space="preserve"> программы являются:</w:t>
      </w:r>
    </w:p>
    <w:p w:rsidR="00470EED" w:rsidRPr="00852842" w:rsidRDefault="00B460D1" w:rsidP="00B460D1">
      <w:pPr>
        <w:ind w:firstLine="709"/>
        <w:jc w:val="both"/>
        <w:rPr>
          <w:sz w:val="28"/>
          <w:szCs w:val="28"/>
        </w:rPr>
      </w:pPr>
      <w:r w:rsidRPr="00852842">
        <w:rPr>
          <w:sz w:val="28"/>
          <w:szCs w:val="28"/>
        </w:rPr>
        <w:t xml:space="preserve">1)  в рамках комплексов процессных мероприятий, направленных на формирование благоприятного делового и инвестиционного климата, путем </w:t>
      </w:r>
      <w:r w:rsidR="00DF6D03" w:rsidRPr="00852842">
        <w:rPr>
          <w:sz w:val="28"/>
          <w:szCs w:val="28"/>
        </w:rPr>
        <w:t>формирования инвестиционных площадок, предоставления актуальной информации</w:t>
      </w:r>
      <w:r w:rsidR="00470EED" w:rsidRPr="00852842">
        <w:rPr>
          <w:sz w:val="28"/>
          <w:szCs w:val="28"/>
        </w:rPr>
        <w:t xml:space="preserve"> для потенциальных инвесторов;</w:t>
      </w:r>
    </w:p>
    <w:p w:rsidR="00B460D1" w:rsidRPr="00E91810" w:rsidRDefault="00356C25" w:rsidP="00B460D1">
      <w:pPr>
        <w:ind w:firstLine="709"/>
        <w:jc w:val="both"/>
        <w:rPr>
          <w:color w:val="FF0000"/>
          <w:sz w:val="28"/>
          <w:szCs w:val="28"/>
        </w:rPr>
      </w:pPr>
      <w:r w:rsidRPr="00852842">
        <w:rPr>
          <w:sz w:val="28"/>
          <w:szCs w:val="28"/>
        </w:rPr>
        <w:t>2</w:t>
      </w:r>
      <w:r w:rsidR="00B460D1" w:rsidRPr="00852842">
        <w:rPr>
          <w:sz w:val="28"/>
          <w:szCs w:val="28"/>
        </w:rPr>
        <w:t xml:space="preserve">) в рамках комплексов процессных мероприятий, направленных на </w:t>
      </w:r>
      <w:r w:rsidR="00470EED" w:rsidRPr="00852842">
        <w:rPr>
          <w:sz w:val="28"/>
          <w:szCs w:val="28"/>
        </w:rPr>
        <w:t>создание условий для эффективного управления муниципальной собственностью, путем постановки на кадастровый учет  земельных участков и объектов  имущества. С целью дальнейшего предоставления  земельных участков и имущества в собственность, аренду, постоянное бессрочное пользование, в том числе предоставление земельных участков льготным категориям граждан, а также в целях реализации инвестиционных проектов;</w:t>
      </w:r>
    </w:p>
    <w:p w:rsidR="00105B6C" w:rsidRPr="00852842" w:rsidRDefault="00356C25" w:rsidP="00356C25">
      <w:pPr>
        <w:ind w:firstLine="709"/>
        <w:jc w:val="both"/>
        <w:rPr>
          <w:sz w:val="28"/>
          <w:szCs w:val="28"/>
        </w:rPr>
      </w:pPr>
      <w:r w:rsidRPr="00852842">
        <w:rPr>
          <w:sz w:val="28"/>
          <w:szCs w:val="28"/>
        </w:rPr>
        <w:t>3</w:t>
      </w:r>
      <w:r w:rsidR="00B460D1" w:rsidRPr="00852842">
        <w:rPr>
          <w:sz w:val="28"/>
          <w:szCs w:val="28"/>
        </w:rPr>
        <w:t xml:space="preserve">) </w:t>
      </w:r>
      <w:r w:rsidR="00852842" w:rsidRPr="00852842">
        <w:rPr>
          <w:sz w:val="28"/>
          <w:szCs w:val="28"/>
        </w:rPr>
        <w:t>ликвидация очагов сорного растения борщевик Сосновского.</w:t>
      </w:r>
    </w:p>
    <w:p w:rsidR="00AD4D94" w:rsidRDefault="00AD4D94" w:rsidP="00304CB1">
      <w:pPr>
        <w:ind w:firstLine="567"/>
        <w:jc w:val="both"/>
        <w:rPr>
          <w:sz w:val="28"/>
          <w:szCs w:val="28"/>
        </w:rPr>
      </w:pPr>
    </w:p>
    <w:p w:rsidR="00356C25" w:rsidRDefault="00356C25" w:rsidP="00304CB1">
      <w:pPr>
        <w:ind w:firstLine="567"/>
        <w:jc w:val="both"/>
        <w:rPr>
          <w:sz w:val="28"/>
          <w:szCs w:val="28"/>
        </w:rPr>
        <w:sectPr w:rsidR="00356C25" w:rsidSect="00356C25">
          <w:pgSz w:w="11905" w:h="16838"/>
          <w:pgMar w:top="993" w:right="848" w:bottom="851" w:left="1418" w:header="0" w:footer="0" w:gutter="0"/>
          <w:cols w:space="720"/>
          <w:titlePg/>
        </w:sectPr>
      </w:pPr>
    </w:p>
    <w:p w:rsidR="00EE07D7" w:rsidRPr="008233D8" w:rsidRDefault="00EE07D7" w:rsidP="00EE07D7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2" w:name="P995"/>
      <w:bookmarkEnd w:id="2"/>
      <w:r w:rsidRPr="008233D8">
        <w:rPr>
          <w:sz w:val="28"/>
          <w:szCs w:val="28"/>
        </w:rPr>
        <w:lastRenderedPageBreak/>
        <w:t>ПАСПОРТ</w:t>
      </w:r>
    </w:p>
    <w:p w:rsidR="00B71919" w:rsidRDefault="00EE07D7" w:rsidP="00EE07D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233D8">
        <w:rPr>
          <w:sz w:val="28"/>
          <w:szCs w:val="28"/>
        </w:rPr>
        <w:t xml:space="preserve">комплекса процессных мероприятий </w:t>
      </w:r>
    </w:p>
    <w:p w:rsidR="00EE07D7" w:rsidRPr="008233D8" w:rsidRDefault="00DE7304" w:rsidP="00EE07D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233D8">
        <w:rPr>
          <w:sz w:val="28"/>
          <w:szCs w:val="28"/>
        </w:rPr>
        <w:t>«</w:t>
      </w:r>
      <w:r w:rsidR="00DA7D61" w:rsidRPr="008233D8">
        <w:rPr>
          <w:sz w:val="28"/>
          <w:szCs w:val="28"/>
        </w:rPr>
        <w:t>Повышение инвестиционной привлекательности</w:t>
      </w:r>
      <w:r w:rsidRPr="008233D8">
        <w:rPr>
          <w:sz w:val="28"/>
          <w:szCs w:val="28"/>
        </w:rPr>
        <w:t>»</w:t>
      </w:r>
    </w:p>
    <w:p w:rsidR="00EE07D7" w:rsidRPr="00ED7300" w:rsidRDefault="00EE07D7" w:rsidP="00EE07D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E07D7" w:rsidRPr="00ED7300" w:rsidRDefault="00EE07D7" w:rsidP="00EE07D7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ED7300">
        <w:rPr>
          <w:sz w:val="28"/>
          <w:szCs w:val="28"/>
        </w:rPr>
        <w:t>1. Основные положения</w:t>
      </w:r>
    </w:p>
    <w:p w:rsidR="00EE07D7" w:rsidRPr="00ED7300" w:rsidRDefault="00EE07D7" w:rsidP="00EE07D7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4804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08"/>
        <w:gridCol w:w="7796"/>
      </w:tblGrid>
      <w:tr w:rsidR="00EE07D7" w:rsidRPr="003B7E0B" w:rsidTr="007A221F">
        <w:trPr>
          <w:jc w:val="center"/>
        </w:trPr>
        <w:tc>
          <w:tcPr>
            <w:tcW w:w="7008" w:type="dxa"/>
          </w:tcPr>
          <w:p w:rsidR="00EE07D7" w:rsidRPr="003B7E0B" w:rsidRDefault="00EE07D7" w:rsidP="003B7E0B">
            <w:pPr>
              <w:widowControl w:val="0"/>
              <w:autoSpaceDE w:val="0"/>
              <w:autoSpaceDN w:val="0"/>
              <w:jc w:val="both"/>
            </w:pPr>
            <w:r w:rsidRPr="003B7E0B">
              <w:t>Ответственный за реализацию комплексных процессных мероприятий</w:t>
            </w:r>
          </w:p>
        </w:tc>
        <w:tc>
          <w:tcPr>
            <w:tcW w:w="7796" w:type="dxa"/>
          </w:tcPr>
          <w:p w:rsidR="00EE07D7" w:rsidRPr="003B7E0B" w:rsidRDefault="00B71919" w:rsidP="00013BFC">
            <w:pPr>
              <w:widowControl w:val="0"/>
              <w:autoSpaceDE w:val="0"/>
              <w:autoSpaceDN w:val="0"/>
              <w:jc w:val="both"/>
            </w:pPr>
            <w:r>
              <w:t xml:space="preserve">Отдел по </w:t>
            </w:r>
            <w:r w:rsidR="00013BFC">
              <w:t>управлению муниципальным имуществом</w:t>
            </w:r>
          </w:p>
        </w:tc>
      </w:tr>
      <w:tr w:rsidR="00EE07D7" w:rsidRPr="003B7E0B" w:rsidTr="007A221F">
        <w:trPr>
          <w:jc w:val="center"/>
        </w:trPr>
        <w:tc>
          <w:tcPr>
            <w:tcW w:w="7008" w:type="dxa"/>
          </w:tcPr>
          <w:p w:rsidR="00EE07D7" w:rsidRPr="003B7E0B" w:rsidRDefault="00EE07D7" w:rsidP="00356C25">
            <w:pPr>
              <w:widowControl w:val="0"/>
              <w:autoSpaceDE w:val="0"/>
              <w:autoSpaceDN w:val="0"/>
              <w:ind w:firstLine="142"/>
              <w:jc w:val="both"/>
            </w:pPr>
            <w:r w:rsidRPr="003B7E0B">
              <w:t>Связь с муниципальной программой</w:t>
            </w:r>
          </w:p>
        </w:tc>
        <w:tc>
          <w:tcPr>
            <w:tcW w:w="7796" w:type="dxa"/>
          </w:tcPr>
          <w:p w:rsidR="00EE07D7" w:rsidRPr="003B7E0B" w:rsidRDefault="00EE07D7" w:rsidP="00DA7D61">
            <w:pPr>
              <w:widowControl w:val="0"/>
              <w:autoSpaceDE w:val="0"/>
              <w:autoSpaceDN w:val="0"/>
              <w:jc w:val="both"/>
            </w:pPr>
            <w:r w:rsidRPr="002C4165">
              <w:rPr>
                <w:iCs/>
              </w:rPr>
              <w:t xml:space="preserve">Муниципальная </w:t>
            </w:r>
            <w:r w:rsidRPr="00DA7D61">
              <w:rPr>
                <w:iCs/>
              </w:rPr>
              <w:t>программа</w:t>
            </w:r>
            <w:r w:rsidRPr="00DA7D61">
              <w:rPr>
                <w:i/>
              </w:rPr>
              <w:t xml:space="preserve"> </w:t>
            </w:r>
            <w:r w:rsidR="00DE7304" w:rsidRPr="00DA7D61">
              <w:t>«</w:t>
            </w:r>
            <w:r w:rsidR="00DA7D61" w:rsidRPr="00DA7D61">
              <w:t>Содействие экономическому развитию и инвестиционной привлекательности муниципального округа</w:t>
            </w:r>
            <w:r w:rsidR="00DE7304" w:rsidRPr="00DA7D61">
              <w:t>»</w:t>
            </w:r>
          </w:p>
        </w:tc>
      </w:tr>
    </w:tbl>
    <w:p w:rsidR="00EE07D7" w:rsidRPr="003B7E0B" w:rsidRDefault="00EE07D7" w:rsidP="003B7E0B">
      <w:pPr>
        <w:widowControl w:val="0"/>
        <w:autoSpaceDE w:val="0"/>
        <w:autoSpaceDN w:val="0"/>
        <w:jc w:val="both"/>
      </w:pPr>
    </w:p>
    <w:p w:rsidR="00EE07D7" w:rsidRPr="003B7E0B" w:rsidRDefault="00EE07D7" w:rsidP="003B7E0B">
      <w:pPr>
        <w:widowControl w:val="0"/>
        <w:autoSpaceDE w:val="0"/>
        <w:autoSpaceDN w:val="0"/>
        <w:jc w:val="center"/>
        <w:outlineLvl w:val="2"/>
      </w:pPr>
      <w:r w:rsidRPr="003B7E0B">
        <w:t>2. Показатели комплекса процессных мероприятий</w:t>
      </w:r>
    </w:p>
    <w:p w:rsidR="00EE07D7" w:rsidRPr="003B7E0B" w:rsidRDefault="00EE07D7" w:rsidP="003B7E0B">
      <w:pPr>
        <w:widowControl w:val="0"/>
        <w:autoSpaceDE w:val="0"/>
        <w:autoSpaceDN w:val="0"/>
        <w:jc w:val="both"/>
      </w:pPr>
    </w:p>
    <w:tbl>
      <w:tblPr>
        <w:tblW w:w="15167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6"/>
        <w:gridCol w:w="2603"/>
        <w:gridCol w:w="1357"/>
        <w:gridCol w:w="1559"/>
        <w:gridCol w:w="1134"/>
        <w:gridCol w:w="993"/>
        <w:gridCol w:w="992"/>
        <w:gridCol w:w="850"/>
        <w:gridCol w:w="851"/>
        <w:gridCol w:w="850"/>
        <w:gridCol w:w="851"/>
        <w:gridCol w:w="2551"/>
      </w:tblGrid>
      <w:tr w:rsidR="00A4613C" w:rsidRPr="003B7E0B" w:rsidTr="007A221F">
        <w:trPr>
          <w:jc w:val="center"/>
        </w:trPr>
        <w:tc>
          <w:tcPr>
            <w:tcW w:w="576" w:type="dxa"/>
            <w:vMerge w:val="restart"/>
          </w:tcPr>
          <w:p w:rsidR="00A4613C" w:rsidRPr="003B7E0B" w:rsidRDefault="002F6326" w:rsidP="003B7E0B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="00A4613C" w:rsidRPr="003B7E0B">
              <w:t xml:space="preserve"> п/п</w:t>
            </w:r>
          </w:p>
        </w:tc>
        <w:tc>
          <w:tcPr>
            <w:tcW w:w="2603" w:type="dxa"/>
            <w:vMerge w:val="restart"/>
          </w:tcPr>
          <w:p w:rsidR="00A4613C" w:rsidRPr="003B7E0B" w:rsidRDefault="00A4613C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Наименование показателей/задачи</w:t>
            </w:r>
          </w:p>
        </w:tc>
        <w:tc>
          <w:tcPr>
            <w:tcW w:w="1357" w:type="dxa"/>
            <w:vMerge w:val="restart"/>
          </w:tcPr>
          <w:p w:rsidR="00A4613C" w:rsidRPr="003B7E0B" w:rsidRDefault="00A4613C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Уровень показателя </w:t>
            </w:r>
            <w:hyperlink w:anchor="P1046"/>
          </w:p>
        </w:tc>
        <w:tc>
          <w:tcPr>
            <w:tcW w:w="1559" w:type="dxa"/>
            <w:vMerge w:val="restart"/>
          </w:tcPr>
          <w:p w:rsidR="00A4613C" w:rsidRPr="003B7E0B" w:rsidRDefault="00A4613C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Единица измерения (по </w:t>
            </w:r>
            <w:hyperlink r:id="rId9">
              <w:r w:rsidRPr="003B7E0B">
                <w:rPr>
                  <w:color w:val="0000FF"/>
                </w:rPr>
                <w:t>ОКЕИ</w:t>
              </w:r>
            </w:hyperlink>
            <w:r w:rsidRPr="003B7E0B">
              <w:t>)</w:t>
            </w:r>
          </w:p>
        </w:tc>
        <w:tc>
          <w:tcPr>
            <w:tcW w:w="2127" w:type="dxa"/>
            <w:gridSpan w:val="2"/>
          </w:tcPr>
          <w:p w:rsidR="00A4613C" w:rsidRPr="003B7E0B" w:rsidRDefault="00A4613C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Базовое значение </w:t>
            </w:r>
            <w:hyperlink w:anchor="P1047"/>
          </w:p>
        </w:tc>
        <w:tc>
          <w:tcPr>
            <w:tcW w:w="4394" w:type="dxa"/>
            <w:gridSpan w:val="5"/>
          </w:tcPr>
          <w:p w:rsidR="00A4613C" w:rsidRPr="003B7E0B" w:rsidRDefault="00A4613C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Планируемое значение показателя по годам</w:t>
            </w:r>
          </w:p>
        </w:tc>
        <w:tc>
          <w:tcPr>
            <w:tcW w:w="2551" w:type="dxa"/>
            <w:vMerge w:val="restart"/>
          </w:tcPr>
          <w:p w:rsidR="00A4613C" w:rsidRPr="003B7E0B" w:rsidRDefault="00A4613C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Ответственный за достижение показателя</w:t>
            </w:r>
          </w:p>
        </w:tc>
      </w:tr>
      <w:tr w:rsidR="00DA7D61" w:rsidRPr="003B7E0B" w:rsidTr="007A221F">
        <w:trPr>
          <w:jc w:val="center"/>
        </w:trPr>
        <w:tc>
          <w:tcPr>
            <w:tcW w:w="576" w:type="dxa"/>
            <w:vMerge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</w:pPr>
          </w:p>
        </w:tc>
        <w:tc>
          <w:tcPr>
            <w:tcW w:w="2603" w:type="dxa"/>
            <w:vMerge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</w:pPr>
          </w:p>
        </w:tc>
        <w:tc>
          <w:tcPr>
            <w:tcW w:w="1357" w:type="dxa"/>
            <w:vMerge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значение</w:t>
            </w:r>
          </w:p>
        </w:tc>
        <w:tc>
          <w:tcPr>
            <w:tcW w:w="993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год</w:t>
            </w:r>
          </w:p>
        </w:tc>
        <w:tc>
          <w:tcPr>
            <w:tcW w:w="992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7E0B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7E0B">
              <w:rPr>
                <w:sz w:val="22"/>
                <w:szCs w:val="22"/>
              </w:rPr>
              <w:t>2027</w:t>
            </w:r>
          </w:p>
        </w:tc>
        <w:tc>
          <w:tcPr>
            <w:tcW w:w="851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7E0B">
              <w:rPr>
                <w:sz w:val="22"/>
                <w:szCs w:val="22"/>
              </w:rPr>
              <w:t>2028</w:t>
            </w:r>
          </w:p>
        </w:tc>
        <w:tc>
          <w:tcPr>
            <w:tcW w:w="850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B7E0B">
              <w:rPr>
                <w:sz w:val="22"/>
                <w:szCs w:val="22"/>
              </w:rPr>
              <w:t>2029</w:t>
            </w:r>
          </w:p>
        </w:tc>
        <w:tc>
          <w:tcPr>
            <w:tcW w:w="851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B7E0B">
              <w:rPr>
                <w:sz w:val="22"/>
                <w:szCs w:val="22"/>
              </w:rPr>
              <w:t>2030</w:t>
            </w:r>
          </w:p>
        </w:tc>
        <w:tc>
          <w:tcPr>
            <w:tcW w:w="2551" w:type="dxa"/>
            <w:vMerge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</w:pPr>
          </w:p>
        </w:tc>
      </w:tr>
      <w:tr w:rsidR="00DA7D61" w:rsidRPr="003B7E0B" w:rsidTr="007A221F">
        <w:trPr>
          <w:jc w:val="center"/>
        </w:trPr>
        <w:tc>
          <w:tcPr>
            <w:tcW w:w="576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1</w:t>
            </w:r>
          </w:p>
        </w:tc>
        <w:tc>
          <w:tcPr>
            <w:tcW w:w="2603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2</w:t>
            </w:r>
          </w:p>
        </w:tc>
        <w:tc>
          <w:tcPr>
            <w:tcW w:w="1357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3</w:t>
            </w:r>
          </w:p>
        </w:tc>
        <w:tc>
          <w:tcPr>
            <w:tcW w:w="1559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4</w:t>
            </w:r>
          </w:p>
        </w:tc>
        <w:tc>
          <w:tcPr>
            <w:tcW w:w="1134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5</w:t>
            </w:r>
          </w:p>
        </w:tc>
        <w:tc>
          <w:tcPr>
            <w:tcW w:w="993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6</w:t>
            </w:r>
          </w:p>
        </w:tc>
        <w:tc>
          <w:tcPr>
            <w:tcW w:w="992" w:type="dxa"/>
          </w:tcPr>
          <w:p w:rsidR="00DA7D61" w:rsidRPr="003B7E0B" w:rsidRDefault="00DA7D61" w:rsidP="00DA7D61">
            <w:pPr>
              <w:widowControl w:val="0"/>
              <w:autoSpaceDE w:val="0"/>
              <w:autoSpaceDN w:val="0"/>
              <w:jc w:val="center"/>
            </w:pPr>
            <w:r w:rsidRPr="003B7E0B">
              <w:t>7</w:t>
            </w:r>
          </w:p>
        </w:tc>
        <w:tc>
          <w:tcPr>
            <w:tcW w:w="850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</w:tr>
      <w:tr w:rsidR="00170BA2" w:rsidRPr="003B7E0B" w:rsidTr="007A221F">
        <w:trPr>
          <w:jc w:val="center"/>
        </w:trPr>
        <w:tc>
          <w:tcPr>
            <w:tcW w:w="576" w:type="dxa"/>
          </w:tcPr>
          <w:p w:rsidR="00170BA2" w:rsidRPr="003B7E0B" w:rsidRDefault="00170BA2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1.</w:t>
            </w:r>
          </w:p>
        </w:tc>
        <w:tc>
          <w:tcPr>
            <w:tcW w:w="14591" w:type="dxa"/>
            <w:gridSpan w:val="11"/>
          </w:tcPr>
          <w:p w:rsidR="00170BA2" w:rsidRPr="003B7E0B" w:rsidRDefault="00170BA2" w:rsidP="003B7E0B">
            <w:pPr>
              <w:widowControl w:val="0"/>
              <w:autoSpaceDE w:val="0"/>
              <w:autoSpaceDN w:val="0"/>
            </w:pPr>
            <w:r w:rsidRPr="003B7E0B">
              <w:t>Задача «Формирование на территории муниципального образования условий, благоприятных для роста инвестиционной активности»</w:t>
            </w:r>
          </w:p>
        </w:tc>
      </w:tr>
      <w:tr w:rsidR="00DA7D61" w:rsidRPr="003B7E0B" w:rsidTr="007A221F">
        <w:trPr>
          <w:jc w:val="center"/>
        </w:trPr>
        <w:tc>
          <w:tcPr>
            <w:tcW w:w="576" w:type="dxa"/>
          </w:tcPr>
          <w:p w:rsidR="00DA7D61" w:rsidRPr="003B7E0B" w:rsidRDefault="00DA7D61" w:rsidP="003B7E0B">
            <w:pPr>
              <w:widowControl w:val="0"/>
              <w:autoSpaceDE w:val="0"/>
              <w:autoSpaceDN w:val="0"/>
              <w:jc w:val="center"/>
            </w:pPr>
            <w:r w:rsidRPr="003B7E0B">
              <w:t>1.1.</w:t>
            </w:r>
          </w:p>
        </w:tc>
        <w:tc>
          <w:tcPr>
            <w:tcW w:w="2603" w:type="dxa"/>
          </w:tcPr>
          <w:p w:rsidR="00DA7D61" w:rsidRPr="00282053" w:rsidRDefault="00DA7D61" w:rsidP="00FC7C0D">
            <w:pPr>
              <w:widowControl w:val="0"/>
              <w:autoSpaceDE w:val="0"/>
              <w:autoSpaceDN w:val="0"/>
            </w:pPr>
            <w:r w:rsidRPr="00282053">
              <w:t>Количество актуализированных паспортов инвестиционных площадок</w:t>
            </w:r>
          </w:p>
        </w:tc>
        <w:tc>
          <w:tcPr>
            <w:tcW w:w="1357" w:type="dxa"/>
          </w:tcPr>
          <w:p w:rsidR="00DA7D61" w:rsidRPr="00282053" w:rsidRDefault="00DA7D61" w:rsidP="003B7E0B">
            <w:pPr>
              <w:widowControl w:val="0"/>
              <w:autoSpaceDE w:val="0"/>
              <w:autoSpaceDN w:val="0"/>
              <w:jc w:val="center"/>
            </w:pPr>
            <w:r w:rsidRPr="00282053">
              <w:t>МП</w:t>
            </w:r>
          </w:p>
        </w:tc>
        <w:tc>
          <w:tcPr>
            <w:tcW w:w="1559" w:type="dxa"/>
          </w:tcPr>
          <w:p w:rsidR="00DA7D61" w:rsidRPr="00282053" w:rsidRDefault="00DA7D61" w:rsidP="003B7E0B">
            <w:pPr>
              <w:widowControl w:val="0"/>
              <w:autoSpaceDE w:val="0"/>
              <w:autoSpaceDN w:val="0"/>
            </w:pPr>
            <w:r w:rsidRPr="00282053">
              <w:t>Единиц</w:t>
            </w:r>
          </w:p>
        </w:tc>
        <w:tc>
          <w:tcPr>
            <w:tcW w:w="1134" w:type="dxa"/>
          </w:tcPr>
          <w:p w:rsidR="00DA7D61" w:rsidRPr="003B7E0B" w:rsidRDefault="00500D72" w:rsidP="003B7E0B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DA7D61" w:rsidRPr="003B7E0B" w:rsidRDefault="00DA7D61" w:rsidP="00DA7D61">
            <w:pPr>
              <w:widowControl w:val="0"/>
              <w:autoSpaceDE w:val="0"/>
              <w:autoSpaceDN w:val="0"/>
              <w:jc w:val="center"/>
            </w:pPr>
            <w:r w:rsidRPr="003B7E0B">
              <w:t>202</w:t>
            </w:r>
            <w:r>
              <w:t>4</w:t>
            </w:r>
          </w:p>
        </w:tc>
        <w:tc>
          <w:tcPr>
            <w:tcW w:w="992" w:type="dxa"/>
          </w:tcPr>
          <w:p w:rsidR="00DA7D61" w:rsidRPr="004A45A5" w:rsidRDefault="00500D72" w:rsidP="003B7E0B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A7D61" w:rsidRPr="004A45A5" w:rsidRDefault="00500D72" w:rsidP="003B7E0B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DA7D61" w:rsidRPr="004A45A5" w:rsidRDefault="00500D72" w:rsidP="003B7E0B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A7D61" w:rsidRPr="004A45A5" w:rsidRDefault="00500D72" w:rsidP="003B7E0B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DA7D61" w:rsidRPr="004A45A5" w:rsidRDefault="00500D72" w:rsidP="003B7E0B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DA7D61" w:rsidRPr="003B7E0B" w:rsidRDefault="00013BFC" w:rsidP="00FC7C0D">
            <w:pPr>
              <w:widowControl w:val="0"/>
              <w:autoSpaceDE w:val="0"/>
              <w:autoSpaceDN w:val="0"/>
            </w:pPr>
            <w:r>
              <w:t>Отдел по управлению муниципальным имуществом</w:t>
            </w:r>
          </w:p>
        </w:tc>
      </w:tr>
    </w:tbl>
    <w:p w:rsidR="00EE07D7" w:rsidRDefault="00EE07D7" w:rsidP="00EE07D7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3" w:name="P1046"/>
      <w:bookmarkEnd w:id="3"/>
    </w:p>
    <w:p w:rsidR="00EE07D7" w:rsidRPr="00ED7300" w:rsidRDefault="003B7E0B" w:rsidP="00EE07D7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EE07D7" w:rsidRPr="00ED7300">
        <w:rPr>
          <w:sz w:val="28"/>
          <w:szCs w:val="28"/>
        </w:rPr>
        <w:t>. Перечень мероприятий (результатов)</w:t>
      </w:r>
    </w:p>
    <w:p w:rsidR="00EE07D7" w:rsidRDefault="00EE07D7" w:rsidP="00EE07D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D7300">
        <w:rPr>
          <w:sz w:val="28"/>
          <w:szCs w:val="28"/>
        </w:rPr>
        <w:t>комплекса процессных мероприятий</w:t>
      </w:r>
    </w:p>
    <w:p w:rsidR="00B71919" w:rsidRPr="008233D8" w:rsidRDefault="00B71919" w:rsidP="00B7191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233D8">
        <w:rPr>
          <w:sz w:val="28"/>
          <w:szCs w:val="28"/>
        </w:rPr>
        <w:t>«Повышение инвестиционной привлекательности»</w:t>
      </w:r>
    </w:p>
    <w:p w:rsidR="00B71919" w:rsidRPr="00ED7300" w:rsidRDefault="00B71919" w:rsidP="00EE07D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E07D7" w:rsidRPr="00ED7300" w:rsidRDefault="00EE07D7" w:rsidP="00EE07D7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3066"/>
        <w:gridCol w:w="1592"/>
        <w:gridCol w:w="2519"/>
        <w:gridCol w:w="1474"/>
        <w:gridCol w:w="1077"/>
        <w:gridCol w:w="60"/>
        <w:gridCol w:w="680"/>
        <w:gridCol w:w="928"/>
        <w:gridCol w:w="851"/>
        <w:gridCol w:w="851"/>
        <w:gridCol w:w="850"/>
        <w:gridCol w:w="992"/>
      </w:tblGrid>
      <w:tr w:rsidR="004000C3" w:rsidRPr="00ED7300" w:rsidTr="007A221F">
        <w:trPr>
          <w:jc w:val="center"/>
        </w:trPr>
        <w:tc>
          <w:tcPr>
            <w:tcW w:w="540" w:type="dxa"/>
            <w:vMerge w:val="restart"/>
          </w:tcPr>
          <w:p w:rsidR="004000C3" w:rsidRPr="003B7E0B" w:rsidRDefault="002F6326" w:rsidP="00EE07D7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№</w:t>
            </w:r>
            <w:r w:rsidR="004000C3" w:rsidRPr="003B7E0B">
              <w:t xml:space="preserve"> п/п</w:t>
            </w:r>
          </w:p>
        </w:tc>
        <w:tc>
          <w:tcPr>
            <w:tcW w:w="3066" w:type="dxa"/>
            <w:vMerge w:val="restart"/>
          </w:tcPr>
          <w:p w:rsidR="004000C3" w:rsidRPr="003B7E0B" w:rsidRDefault="004000C3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Наименование мероприятия (результата)</w:t>
            </w:r>
          </w:p>
        </w:tc>
        <w:tc>
          <w:tcPr>
            <w:tcW w:w="1592" w:type="dxa"/>
            <w:vMerge w:val="restart"/>
          </w:tcPr>
          <w:p w:rsidR="004000C3" w:rsidRPr="003B7E0B" w:rsidRDefault="004000C3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Тип мероприятий (результата) </w:t>
            </w:r>
            <w:hyperlink w:anchor="P1101"/>
          </w:p>
        </w:tc>
        <w:tc>
          <w:tcPr>
            <w:tcW w:w="2519" w:type="dxa"/>
            <w:vMerge w:val="restart"/>
          </w:tcPr>
          <w:p w:rsidR="004000C3" w:rsidRPr="003B7E0B" w:rsidRDefault="004000C3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Характеристика </w:t>
            </w:r>
          </w:p>
        </w:tc>
        <w:tc>
          <w:tcPr>
            <w:tcW w:w="1474" w:type="dxa"/>
            <w:vMerge w:val="restart"/>
          </w:tcPr>
          <w:p w:rsidR="004000C3" w:rsidRPr="003B7E0B" w:rsidRDefault="004000C3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Единица измерения</w:t>
            </w:r>
          </w:p>
          <w:p w:rsidR="004000C3" w:rsidRPr="003B7E0B" w:rsidRDefault="004000C3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(по </w:t>
            </w:r>
            <w:hyperlink r:id="rId10">
              <w:r w:rsidRPr="003B7E0B">
                <w:rPr>
                  <w:color w:val="0000FF"/>
                </w:rPr>
                <w:t>ОКЕИ</w:t>
              </w:r>
            </w:hyperlink>
            <w:r w:rsidRPr="003B7E0B">
              <w:t>)</w:t>
            </w:r>
          </w:p>
        </w:tc>
        <w:tc>
          <w:tcPr>
            <w:tcW w:w="1817" w:type="dxa"/>
            <w:gridSpan w:val="3"/>
          </w:tcPr>
          <w:p w:rsidR="004000C3" w:rsidRPr="003B7E0B" w:rsidRDefault="004000C3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Базовое значение</w:t>
            </w:r>
          </w:p>
        </w:tc>
        <w:tc>
          <w:tcPr>
            <w:tcW w:w="4472" w:type="dxa"/>
            <w:gridSpan w:val="5"/>
          </w:tcPr>
          <w:p w:rsidR="004000C3" w:rsidRPr="003B7E0B" w:rsidRDefault="004000C3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Значения мероприятия (результата) по годам</w:t>
            </w:r>
          </w:p>
        </w:tc>
      </w:tr>
      <w:tr w:rsidR="00DA7D61" w:rsidRPr="00ED7300" w:rsidTr="007A221F">
        <w:trPr>
          <w:jc w:val="center"/>
        </w:trPr>
        <w:tc>
          <w:tcPr>
            <w:tcW w:w="540" w:type="dxa"/>
            <w:vMerge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</w:pPr>
          </w:p>
        </w:tc>
        <w:tc>
          <w:tcPr>
            <w:tcW w:w="3066" w:type="dxa"/>
            <w:vMerge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</w:pPr>
          </w:p>
        </w:tc>
        <w:tc>
          <w:tcPr>
            <w:tcW w:w="1592" w:type="dxa"/>
            <w:vMerge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</w:pPr>
          </w:p>
        </w:tc>
        <w:tc>
          <w:tcPr>
            <w:tcW w:w="2519" w:type="dxa"/>
            <w:vMerge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  <w:vMerge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</w:pPr>
          </w:p>
        </w:tc>
        <w:tc>
          <w:tcPr>
            <w:tcW w:w="1137" w:type="dxa"/>
            <w:gridSpan w:val="2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значение</w:t>
            </w:r>
          </w:p>
        </w:tc>
        <w:tc>
          <w:tcPr>
            <w:tcW w:w="680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год</w:t>
            </w:r>
          </w:p>
        </w:tc>
        <w:tc>
          <w:tcPr>
            <w:tcW w:w="928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2026</w:t>
            </w:r>
          </w:p>
        </w:tc>
        <w:tc>
          <w:tcPr>
            <w:tcW w:w="851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2027</w:t>
            </w:r>
          </w:p>
        </w:tc>
        <w:tc>
          <w:tcPr>
            <w:tcW w:w="851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2028</w:t>
            </w:r>
          </w:p>
        </w:tc>
        <w:tc>
          <w:tcPr>
            <w:tcW w:w="850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2029</w:t>
            </w:r>
          </w:p>
        </w:tc>
        <w:tc>
          <w:tcPr>
            <w:tcW w:w="992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2030</w:t>
            </w:r>
          </w:p>
        </w:tc>
      </w:tr>
      <w:tr w:rsidR="00DA7D61" w:rsidRPr="00ED7300" w:rsidTr="007A221F">
        <w:trPr>
          <w:jc w:val="center"/>
        </w:trPr>
        <w:tc>
          <w:tcPr>
            <w:tcW w:w="540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1</w:t>
            </w:r>
          </w:p>
        </w:tc>
        <w:tc>
          <w:tcPr>
            <w:tcW w:w="3066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2</w:t>
            </w:r>
          </w:p>
        </w:tc>
        <w:tc>
          <w:tcPr>
            <w:tcW w:w="1592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3</w:t>
            </w:r>
          </w:p>
        </w:tc>
        <w:tc>
          <w:tcPr>
            <w:tcW w:w="2519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4</w:t>
            </w:r>
          </w:p>
        </w:tc>
        <w:tc>
          <w:tcPr>
            <w:tcW w:w="1474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5</w:t>
            </w:r>
          </w:p>
        </w:tc>
        <w:tc>
          <w:tcPr>
            <w:tcW w:w="1137" w:type="dxa"/>
            <w:gridSpan w:val="2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6</w:t>
            </w:r>
          </w:p>
        </w:tc>
        <w:tc>
          <w:tcPr>
            <w:tcW w:w="680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7</w:t>
            </w:r>
          </w:p>
        </w:tc>
        <w:tc>
          <w:tcPr>
            <w:tcW w:w="928" w:type="dxa"/>
          </w:tcPr>
          <w:p w:rsidR="00DA7D61" w:rsidRPr="003B7E0B" w:rsidRDefault="00DA7D61" w:rsidP="00DA7D61">
            <w:pPr>
              <w:widowControl w:val="0"/>
              <w:autoSpaceDE w:val="0"/>
              <w:autoSpaceDN w:val="0"/>
              <w:jc w:val="center"/>
            </w:pPr>
            <w:r w:rsidRPr="003B7E0B">
              <w:t>8</w:t>
            </w:r>
          </w:p>
        </w:tc>
        <w:tc>
          <w:tcPr>
            <w:tcW w:w="851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</w:tr>
      <w:tr w:rsidR="0046338E" w:rsidRPr="00ED7300" w:rsidTr="007A221F">
        <w:trPr>
          <w:jc w:val="center"/>
        </w:trPr>
        <w:tc>
          <w:tcPr>
            <w:tcW w:w="15480" w:type="dxa"/>
            <w:gridSpan w:val="13"/>
          </w:tcPr>
          <w:p w:rsidR="0046338E" w:rsidRPr="003B7E0B" w:rsidRDefault="0046338E" w:rsidP="000828DB">
            <w:pPr>
              <w:widowControl w:val="0"/>
              <w:autoSpaceDE w:val="0"/>
              <w:autoSpaceDN w:val="0"/>
              <w:jc w:val="center"/>
            </w:pPr>
            <w:r w:rsidRPr="003B7E0B">
              <w:t>Задача «Формирование на территории муниципального образования условий, благоприятных для роста инвестиционной активности»</w:t>
            </w:r>
          </w:p>
        </w:tc>
      </w:tr>
      <w:tr w:rsidR="00DA7D61" w:rsidRPr="00ED7300" w:rsidTr="007A221F">
        <w:trPr>
          <w:jc w:val="center"/>
        </w:trPr>
        <w:tc>
          <w:tcPr>
            <w:tcW w:w="540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1.</w:t>
            </w:r>
          </w:p>
        </w:tc>
        <w:tc>
          <w:tcPr>
            <w:tcW w:w="3066" w:type="dxa"/>
          </w:tcPr>
          <w:p w:rsidR="00DA7D61" w:rsidRPr="003B7E0B" w:rsidRDefault="00DA7D61" w:rsidP="00DA7D61">
            <w:pPr>
              <w:widowControl w:val="0"/>
              <w:autoSpaceDE w:val="0"/>
              <w:autoSpaceDN w:val="0"/>
            </w:pPr>
            <w:r w:rsidRPr="003B7E0B">
              <w:t>Мероприятие (результат) «</w:t>
            </w:r>
            <w:r>
              <w:t>Проведены мероприятия в области строительства, архитектуры и градостроительства</w:t>
            </w:r>
            <w:r w:rsidRPr="003B7E0B">
              <w:t>»</w:t>
            </w:r>
          </w:p>
        </w:tc>
        <w:tc>
          <w:tcPr>
            <w:tcW w:w="1592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</w:pPr>
            <w:r>
              <w:t>Текущая деятельность</w:t>
            </w:r>
          </w:p>
        </w:tc>
        <w:tc>
          <w:tcPr>
            <w:tcW w:w="2519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</w:pPr>
            <w:r w:rsidRPr="009915A6">
              <w:t>Количество смет, проверенных в сметно-нормативной базе ФСНБ-2022 изм. 1-13 (ГЭСН). Программный продукт «Гранд-Смета»</w:t>
            </w:r>
          </w:p>
        </w:tc>
        <w:tc>
          <w:tcPr>
            <w:tcW w:w="1474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</w:pPr>
            <w:r>
              <w:t>Ед.</w:t>
            </w:r>
          </w:p>
        </w:tc>
        <w:tc>
          <w:tcPr>
            <w:tcW w:w="1077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188</w:t>
            </w:r>
          </w:p>
        </w:tc>
        <w:tc>
          <w:tcPr>
            <w:tcW w:w="740" w:type="dxa"/>
            <w:gridSpan w:val="2"/>
          </w:tcPr>
          <w:p w:rsidR="00DA7D61" w:rsidRPr="003B7E0B" w:rsidRDefault="00DA7D61" w:rsidP="00DA7D61">
            <w:pPr>
              <w:widowControl w:val="0"/>
              <w:autoSpaceDE w:val="0"/>
              <w:autoSpaceDN w:val="0"/>
            </w:pPr>
            <w:r w:rsidRPr="003B7E0B">
              <w:t>202</w:t>
            </w:r>
            <w:r>
              <w:t>4</w:t>
            </w:r>
          </w:p>
        </w:tc>
        <w:tc>
          <w:tcPr>
            <w:tcW w:w="928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164</w:t>
            </w:r>
          </w:p>
        </w:tc>
        <w:tc>
          <w:tcPr>
            <w:tcW w:w="851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176</w:t>
            </w:r>
          </w:p>
        </w:tc>
        <w:tc>
          <w:tcPr>
            <w:tcW w:w="851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180</w:t>
            </w:r>
          </w:p>
        </w:tc>
        <w:tc>
          <w:tcPr>
            <w:tcW w:w="850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185</w:t>
            </w:r>
          </w:p>
        </w:tc>
        <w:tc>
          <w:tcPr>
            <w:tcW w:w="992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188</w:t>
            </w:r>
          </w:p>
        </w:tc>
      </w:tr>
      <w:tr w:rsidR="00DA7D61" w:rsidRPr="00ED7300" w:rsidTr="007A221F">
        <w:trPr>
          <w:jc w:val="center"/>
        </w:trPr>
        <w:tc>
          <w:tcPr>
            <w:tcW w:w="540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2.</w:t>
            </w:r>
          </w:p>
        </w:tc>
        <w:tc>
          <w:tcPr>
            <w:tcW w:w="3066" w:type="dxa"/>
          </w:tcPr>
          <w:p w:rsidR="00DA7D61" w:rsidRPr="003B7E0B" w:rsidRDefault="00DA7D61" w:rsidP="00DA7D61">
            <w:pPr>
              <w:widowControl w:val="0"/>
              <w:autoSpaceDE w:val="0"/>
              <w:autoSpaceDN w:val="0"/>
            </w:pPr>
            <w:r w:rsidRPr="003B7E0B">
              <w:t>Мероприятие (результат) «</w:t>
            </w:r>
            <w:r>
              <w:t>Изготовлена техническая документация на объекты муниципальной собственности</w:t>
            </w:r>
            <w:r w:rsidRPr="003B7E0B">
              <w:t>»</w:t>
            </w:r>
          </w:p>
        </w:tc>
        <w:tc>
          <w:tcPr>
            <w:tcW w:w="1592" w:type="dxa"/>
          </w:tcPr>
          <w:p w:rsidR="00DA7D61" w:rsidRPr="003B7E0B" w:rsidRDefault="00DA7D61" w:rsidP="00DA7D61">
            <w:pPr>
              <w:widowControl w:val="0"/>
              <w:autoSpaceDE w:val="0"/>
              <w:autoSpaceDN w:val="0"/>
            </w:pPr>
            <w:r>
              <w:t>Текущая деятельность</w:t>
            </w:r>
          </w:p>
        </w:tc>
        <w:tc>
          <w:tcPr>
            <w:tcW w:w="2519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</w:pPr>
            <w:r>
              <w:t>Количество объектов муниципальной собственности, на которые изготовлена техническая документация</w:t>
            </w:r>
          </w:p>
        </w:tc>
        <w:tc>
          <w:tcPr>
            <w:tcW w:w="1474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</w:pPr>
            <w:r>
              <w:t>Ед.</w:t>
            </w:r>
          </w:p>
        </w:tc>
        <w:tc>
          <w:tcPr>
            <w:tcW w:w="1077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84</w:t>
            </w:r>
          </w:p>
        </w:tc>
        <w:tc>
          <w:tcPr>
            <w:tcW w:w="740" w:type="dxa"/>
            <w:gridSpan w:val="2"/>
          </w:tcPr>
          <w:p w:rsidR="00DA7D61" w:rsidRPr="003B7E0B" w:rsidRDefault="00DA7D61" w:rsidP="00DA7D61">
            <w:pPr>
              <w:widowControl w:val="0"/>
              <w:autoSpaceDE w:val="0"/>
              <w:autoSpaceDN w:val="0"/>
            </w:pPr>
            <w:r w:rsidRPr="003B7E0B">
              <w:t>202</w:t>
            </w:r>
            <w:r>
              <w:t>4</w:t>
            </w:r>
          </w:p>
        </w:tc>
        <w:tc>
          <w:tcPr>
            <w:tcW w:w="928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35</w:t>
            </w:r>
          </w:p>
        </w:tc>
        <w:tc>
          <w:tcPr>
            <w:tcW w:w="851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15</w:t>
            </w:r>
          </w:p>
        </w:tc>
        <w:tc>
          <w:tcPr>
            <w:tcW w:w="851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10</w:t>
            </w:r>
          </w:p>
        </w:tc>
        <w:tc>
          <w:tcPr>
            <w:tcW w:w="850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10</w:t>
            </w:r>
          </w:p>
        </w:tc>
        <w:tc>
          <w:tcPr>
            <w:tcW w:w="992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10</w:t>
            </w:r>
          </w:p>
        </w:tc>
      </w:tr>
      <w:tr w:rsidR="00DA7D61" w:rsidRPr="00ED7300" w:rsidTr="007A221F">
        <w:trPr>
          <w:jc w:val="center"/>
        </w:trPr>
        <w:tc>
          <w:tcPr>
            <w:tcW w:w="540" w:type="dxa"/>
          </w:tcPr>
          <w:p w:rsidR="00DA7D61" w:rsidRPr="003B7E0B" w:rsidRDefault="00DA7D61" w:rsidP="00EE07D7">
            <w:pPr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3066" w:type="dxa"/>
          </w:tcPr>
          <w:p w:rsidR="00DA7D61" w:rsidRPr="003B7E0B" w:rsidRDefault="00DA7D61" w:rsidP="00DA7D61">
            <w:pPr>
              <w:widowControl w:val="0"/>
              <w:autoSpaceDE w:val="0"/>
              <w:autoSpaceDN w:val="0"/>
            </w:pPr>
            <w:r>
              <w:t>Мероприятие (результат) «Выполнены кадастровые работы по межеванию земельных участков для постановки на государ</w:t>
            </w:r>
            <w:r w:rsidR="00C93D57">
              <w:t>ственный кадастровый учет»</w:t>
            </w:r>
          </w:p>
        </w:tc>
        <w:tc>
          <w:tcPr>
            <w:tcW w:w="1592" w:type="dxa"/>
          </w:tcPr>
          <w:p w:rsidR="00DA7D61" w:rsidRDefault="009834CA" w:rsidP="00DA7D61">
            <w:pPr>
              <w:widowControl w:val="0"/>
              <w:autoSpaceDE w:val="0"/>
              <w:autoSpaceDN w:val="0"/>
            </w:pPr>
            <w:r w:rsidRPr="003B7E0B">
              <w:t>Приобретение товаров, работ, услуг</w:t>
            </w:r>
          </w:p>
        </w:tc>
        <w:tc>
          <w:tcPr>
            <w:tcW w:w="2519" w:type="dxa"/>
          </w:tcPr>
          <w:p w:rsidR="00DA7D61" w:rsidRDefault="009834CA" w:rsidP="00EE07D7">
            <w:pPr>
              <w:widowControl w:val="0"/>
              <w:autoSpaceDE w:val="0"/>
              <w:autoSpaceDN w:val="0"/>
            </w:pPr>
            <w:r>
              <w:t>Количество сформированных земельных участков под объекты недвижимости, находящиеся в муниципальной собственности</w:t>
            </w:r>
          </w:p>
        </w:tc>
        <w:tc>
          <w:tcPr>
            <w:tcW w:w="1474" w:type="dxa"/>
          </w:tcPr>
          <w:p w:rsidR="00DA7D61" w:rsidRDefault="009834CA" w:rsidP="00EE07D7">
            <w:pPr>
              <w:widowControl w:val="0"/>
              <w:autoSpaceDE w:val="0"/>
              <w:autoSpaceDN w:val="0"/>
            </w:pPr>
            <w:r>
              <w:t>Ед.</w:t>
            </w:r>
          </w:p>
        </w:tc>
        <w:tc>
          <w:tcPr>
            <w:tcW w:w="1077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33</w:t>
            </w:r>
          </w:p>
        </w:tc>
        <w:tc>
          <w:tcPr>
            <w:tcW w:w="740" w:type="dxa"/>
            <w:gridSpan w:val="2"/>
          </w:tcPr>
          <w:p w:rsidR="00DA7D61" w:rsidRPr="003B7E0B" w:rsidRDefault="009834CA" w:rsidP="00DA7D61">
            <w:pPr>
              <w:widowControl w:val="0"/>
              <w:autoSpaceDE w:val="0"/>
              <w:autoSpaceDN w:val="0"/>
            </w:pPr>
            <w:r>
              <w:t>2024</w:t>
            </w:r>
          </w:p>
        </w:tc>
        <w:tc>
          <w:tcPr>
            <w:tcW w:w="928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25</w:t>
            </w:r>
          </w:p>
        </w:tc>
        <w:tc>
          <w:tcPr>
            <w:tcW w:w="851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25</w:t>
            </w:r>
          </w:p>
        </w:tc>
        <w:tc>
          <w:tcPr>
            <w:tcW w:w="851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25</w:t>
            </w:r>
          </w:p>
        </w:tc>
        <w:tc>
          <w:tcPr>
            <w:tcW w:w="850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25</w:t>
            </w:r>
          </w:p>
        </w:tc>
        <w:tc>
          <w:tcPr>
            <w:tcW w:w="992" w:type="dxa"/>
          </w:tcPr>
          <w:p w:rsidR="00DA7D61" w:rsidRPr="003B7E0B" w:rsidRDefault="00500D72" w:rsidP="00EE07D7">
            <w:pPr>
              <w:widowControl w:val="0"/>
              <w:autoSpaceDE w:val="0"/>
              <w:autoSpaceDN w:val="0"/>
            </w:pPr>
            <w:r>
              <w:t>25</w:t>
            </w:r>
          </w:p>
        </w:tc>
      </w:tr>
      <w:tr w:rsidR="008233D8" w:rsidRPr="00ED7300" w:rsidTr="007A221F">
        <w:trPr>
          <w:jc w:val="center"/>
        </w:trPr>
        <w:tc>
          <w:tcPr>
            <w:tcW w:w="540" w:type="dxa"/>
          </w:tcPr>
          <w:p w:rsidR="008233D8" w:rsidRDefault="008233D8" w:rsidP="00EE07D7">
            <w:pPr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3066" w:type="dxa"/>
          </w:tcPr>
          <w:p w:rsidR="008233D8" w:rsidRDefault="008233D8" w:rsidP="00DA7D61">
            <w:pPr>
              <w:widowControl w:val="0"/>
              <w:autoSpaceDE w:val="0"/>
              <w:autoSpaceDN w:val="0"/>
            </w:pPr>
            <w:r>
              <w:t xml:space="preserve">Мероприятие (результат) «Подготовлены документы территориального планирования, градостроительного </w:t>
            </w:r>
            <w:r>
              <w:lastRenderedPageBreak/>
              <w:t>зонирования»</w:t>
            </w:r>
          </w:p>
        </w:tc>
        <w:tc>
          <w:tcPr>
            <w:tcW w:w="1592" w:type="dxa"/>
          </w:tcPr>
          <w:p w:rsidR="008233D8" w:rsidRPr="003B7E0B" w:rsidRDefault="008233D8" w:rsidP="00DA7D61">
            <w:pPr>
              <w:widowControl w:val="0"/>
              <w:autoSpaceDE w:val="0"/>
              <w:autoSpaceDN w:val="0"/>
            </w:pPr>
            <w:r w:rsidRPr="003B7E0B">
              <w:lastRenderedPageBreak/>
              <w:t>Приобретение товаров, работ, услуг</w:t>
            </w:r>
          </w:p>
        </w:tc>
        <w:tc>
          <w:tcPr>
            <w:tcW w:w="2519" w:type="dxa"/>
          </w:tcPr>
          <w:p w:rsidR="008233D8" w:rsidRDefault="007E50F4" w:rsidP="00EE07D7">
            <w:pPr>
              <w:widowControl w:val="0"/>
              <w:autoSpaceDE w:val="0"/>
              <w:autoSpaceDN w:val="0"/>
            </w:pPr>
            <w:r>
              <w:t xml:space="preserve">Количество подготовленных документов территориального планирования и </w:t>
            </w:r>
            <w:r>
              <w:lastRenderedPageBreak/>
              <w:t>градостроительного зонирования муниципальных образований, не расположенных на приграничных территориях</w:t>
            </w:r>
          </w:p>
        </w:tc>
        <w:tc>
          <w:tcPr>
            <w:tcW w:w="1474" w:type="dxa"/>
          </w:tcPr>
          <w:p w:rsidR="008233D8" w:rsidRDefault="007E50F4" w:rsidP="00EE07D7">
            <w:pPr>
              <w:widowControl w:val="0"/>
              <w:autoSpaceDE w:val="0"/>
              <w:autoSpaceDN w:val="0"/>
            </w:pPr>
            <w:r>
              <w:lastRenderedPageBreak/>
              <w:t>Ед.</w:t>
            </w:r>
          </w:p>
        </w:tc>
        <w:tc>
          <w:tcPr>
            <w:tcW w:w="1077" w:type="dxa"/>
          </w:tcPr>
          <w:p w:rsidR="008233D8" w:rsidRDefault="00500D72" w:rsidP="00EE07D7">
            <w:pPr>
              <w:widowControl w:val="0"/>
              <w:autoSpaceDE w:val="0"/>
              <w:autoSpaceDN w:val="0"/>
            </w:pPr>
            <w:r>
              <w:t>1</w:t>
            </w:r>
          </w:p>
        </w:tc>
        <w:tc>
          <w:tcPr>
            <w:tcW w:w="740" w:type="dxa"/>
            <w:gridSpan w:val="2"/>
          </w:tcPr>
          <w:p w:rsidR="008233D8" w:rsidRDefault="007E50F4" w:rsidP="00DA7D61">
            <w:pPr>
              <w:widowControl w:val="0"/>
              <w:autoSpaceDE w:val="0"/>
              <w:autoSpaceDN w:val="0"/>
            </w:pPr>
            <w:r>
              <w:t>2024</w:t>
            </w:r>
          </w:p>
        </w:tc>
        <w:tc>
          <w:tcPr>
            <w:tcW w:w="928" w:type="dxa"/>
          </w:tcPr>
          <w:p w:rsidR="008233D8" w:rsidRDefault="00500D72" w:rsidP="00EE07D7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851" w:type="dxa"/>
          </w:tcPr>
          <w:p w:rsidR="008233D8" w:rsidRDefault="00500D72" w:rsidP="00EE07D7">
            <w:pPr>
              <w:widowControl w:val="0"/>
              <w:autoSpaceDE w:val="0"/>
              <w:autoSpaceDN w:val="0"/>
            </w:pPr>
            <w:r>
              <w:t>1</w:t>
            </w:r>
          </w:p>
        </w:tc>
        <w:tc>
          <w:tcPr>
            <w:tcW w:w="851" w:type="dxa"/>
          </w:tcPr>
          <w:p w:rsidR="008233D8" w:rsidRDefault="00500D72" w:rsidP="00EE07D7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850" w:type="dxa"/>
          </w:tcPr>
          <w:p w:rsidR="008233D8" w:rsidRDefault="00500D72" w:rsidP="00EE07D7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2" w:type="dxa"/>
          </w:tcPr>
          <w:p w:rsidR="008233D8" w:rsidRDefault="00500D72" w:rsidP="00EE07D7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  <w:tr w:rsidR="008233D8" w:rsidRPr="00ED7300" w:rsidTr="007A221F">
        <w:trPr>
          <w:jc w:val="center"/>
        </w:trPr>
        <w:tc>
          <w:tcPr>
            <w:tcW w:w="540" w:type="dxa"/>
          </w:tcPr>
          <w:p w:rsidR="008233D8" w:rsidRDefault="008233D8" w:rsidP="00EE07D7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5.</w:t>
            </w:r>
          </w:p>
        </w:tc>
        <w:tc>
          <w:tcPr>
            <w:tcW w:w="3066" w:type="dxa"/>
          </w:tcPr>
          <w:p w:rsidR="008233D8" w:rsidRDefault="008233D8" w:rsidP="00B71919">
            <w:pPr>
              <w:widowControl w:val="0"/>
              <w:autoSpaceDE w:val="0"/>
              <w:autoSpaceDN w:val="0"/>
            </w:pPr>
            <w:r>
              <w:t>Мероприятие (результат) «Подготовлены проекты межевания земельных участков»</w:t>
            </w:r>
          </w:p>
        </w:tc>
        <w:tc>
          <w:tcPr>
            <w:tcW w:w="1592" w:type="dxa"/>
          </w:tcPr>
          <w:p w:rsidR="008233D8" w:rsidRPr="003B7E0B" w:rsidRDefault="008233D8" w:rsidP="00DA7D61">
            <w:pPr>
              <w:widowControl w:val="0"/>
              <w:autoSpaceDE w:val="0"/>
              <w:autoSpaceDN w:val="0"/>
            </w:pPr>
            <w:r w:rsidRPr="003B7E0B">
              <w:t>Приобретение товаров, работ, услуг</w:t>
            </w:r>
          </w:p>
        </w:tc>
        <w:tc>
          <w:tcPr>
            <w:tcW w:w="2519" w:type="dxa"/>
          </w:tcPr>
          <w:p w:rsidR="008233D8" w:rsidRDefault="00B71919" w:rsidP="00B71919">
            <w:r>
              <w:rPr>
                <w:rStyle w:val="fontstyle01"/>
              </w:rPr>
              <w:t>Подготовлены проекты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межевания земельных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участков, выделяемых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в счет земельных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долей, находящихся 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государственной или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муниципальной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собственности</w:t>
            </w:r>
          </w:p>
        </w:tc>
        <w:tc>
          <w:tcPr>
            <w:tcW w:w="1474" w:type="dxa"/>
          </w:tcPr>
          <w:p w:rsidR="008233D8" w:rsidRDefault="007E50F4" w:rsidP="00EE07D7">
            <w:pPr>
              <w:widowControl w:val="0"/>
              <w:autoSpaceDE w:val="0"/>
              <w:autoSpaceDN w:val="0"/>
            </w:pPr>
            <w:r>
              <w:t>Тыс.га.</w:t>
            </w:r>
          </w:p>
        </w:tc>
        <w:tc>
          <w:tcPr>
            <w:tcW w:w="1077" w:type="dxa"/>
          </w:tcPr>
          <w:p w:rsidR="008233D8" w:rsidRDefault="00500D72" w:rsidP="00EE07D7">
            <w:pPr>
              <w:widowControl w:val="0"/>
              <w:autoSpaceDE w:val="0"/>
              <w:autoSpaceDN w:val="0"/>
            </w:pPr>
            <w:r>
              <w:t>0,344</w:t>
            </w:r>
          </w:p>
        </w:tc>
        <w:tc>
          <w:tcPr>
            <w:tcW w:w="740" w:type="dxa"/>
            <w:gridSpan w:val="2"/>
          </w:tcPr>
          <w:p w:rsidR="008233D8" w:rsidRDefault="007E50F4" w:rsidP="00DA7D61">
            <w:pPr>
              <w:widowControl w:val="0"/>
              <w:autoSpaceDE w:val="0"/>
              <w:autoSpaceDN w:val="0"/>
            </w:pPr>
            <w:r>
              <w:t>2024</w:t>
            </w:r>
          </w:p>
        </w:tc>
        <w:tc>
          <w:tcPr>
            <w:tcW w:w="928" w:type="dxa"/>
          </w:tcPr>
          <w:p w:rsidR="008233D8" w:rsidRDefault="00500D72" w:rsidP="00EE07D7">
            <w:pPr>
              <w:widowControl w:val="0"/>
              <w:autoSpaceDE w:val="0"/>
              <w:autoSpaceDN w:val="0"/>
            </w:pPr>
            <w:r>
              <w:t>0,50</w:t>
            </w:r>
          </w:p>
        </w:tc>
        <w:tc>
          <w:tcPr>
            <w:tcW w:w="851" w:type="dxa"/>
          </w:tcPr>
          <w:p w:rsidR="008233D8" w:rsidRDefault="00500D72" w:rsidP="00B71919">
            <w:pPr>
              <w:widowControl w:val="0"/>
              <w:autoSpaceDE w:val="0"/>
              <w:autoSpaceDN w:val="0"/>
            </w:pPr>
            <w:r>
              <w:t>0,</w:t>
            </w:r>
            <w:r w:rsidR="00B71919">
              <w:t>5</w:t>
            </w:r>
            <w:r w:rsidR="00013BFC">
              <w:t>0</w:t>
            </w:r>
          </w:p>
        </w:tc>
        <w:tc>
          <w:tcPr>
            <w:tcW w:w="851" w:type="dxa"/>
          </w:tcPr>
          <w:p w:rsidR="008233D8" w:rsidRDefault="00500D72" w:rsidP="00013BFC">
            <w:pPr>
              <w:widowControl w:val="0"/>
              <w:autoSpaceDE w:val="0"/>
              <w:autoSpaceDN w:val="0"/>
            </w:pPr>
            <w:r>
              <w:t>0,</w:t>
            </w:r>
            <w:r w:rsidR="00013BFC">
              <w:t>50</w:t>
            </w:r>
          </w:p>
        </w:tc>
        <w:tc>
          <w:tcPr>
            <w:tcW w:w="850" w:type="dxa"/>
          </w:tcPr>
          <w:p w:rsidR="008233D8" w:rsidRDefault="00013BFC" w:rsidP="00013BFC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2" w:type="dxa"/>
          </w:tcPr>
          <w:p w:rsidR="008233D8" w:rsidRDefault="00013BFC" w:rsidP="00013BFC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  <w:tr w:rsidR="00013BFC" w:rsidRPr="00ED7300" w:rsidTr="007A221F">
        <w:trPr>
          <w:jc w:val="center"/>
        </w:trPr>
        <w:tc>
          <w:tcPr>
            <w:tcW w:w="540" w:type="dxa"/>
          </w:tcPr>
          <w:p w:rsidR="00013BFC" w:rsidRDefault="00013BFC" w:rsidP="00EE07D7">
            <w:pPr>
              <w:widowControl w:val="0"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3066" w:type="dxa"/>
          </w:tcPr>
          <w:p w:rsidR="00013BFC" w:rsidRDefault="00013BFC" w:rsidP="00B71919">
            <w:pPr>
              <w:widowControl w:val="0"/>
              <w:autoSpaceDE w:val="0"/>
              <w:autoSpaceDN w:val="0"/>
            </w:pPr>
            <w:r>
              <w:t>Мероприятие (результат) «Проведены кадастровые работы»</w:t>
            </w:r>
          </w:p>
        </w:tc>
        <w:tc>
          <w:tcPr>
            <w:tcW w:w="1592" w:type="dxa"/>
          </w:tcPr>
          <w:p w:rsidR="00013BFC" w:rsidRPr="003B7E0B" w:rsidRDefault="00013BFC" w:rsidP="00DA7D61">
            <w:pPr>
              <w:widowControl w:val="0"/>
              <w:autoSpaceDE w:val="0"/>
              <w:autoSpaceDN w:val="0"/>
            </w:pPr>
            <w:r w:rsidRPr="003B7E0B">
              <w:t>Приобретение товаров, работ, услуг</w:t>
            </w:r>
          </w:p>
        </w:tc>
        <w:tc>
          <w:tcPr>
            <w:tcW w:w="2519" w:type="dxa"/>
          </w:tcPr>
          <w:p w:rsidR="00013BFC" w:rsidRDefault="00013BFC" w:rsidP="00013BFC">
            <w:r>
              <w:rPr>
                <w:rStyle w:val="fontstyle01"/>
              </w:rPr>
              <w:t>Осуществлен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государственный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кадастровый учет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земельных участков,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государственная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собственность на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которые не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разграничена, из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состава земель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сельскохозяйственного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назначения, земельных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участков, выделяемых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в счет земельных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долей, находящихся 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государственной или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муниципальной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собственности, и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земельных участков,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находящихся 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государственной или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муниципальной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собственности,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lastRenderedPageBreak/>
              <w:t>свободных от прав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третьих лиц и объектов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недвижимого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имущества</w:t>
            </w:r>
          </w:p>
        </w:tc>
        <w:tc>
          <w:tcPr>
            <w:tcW w:w="1474" w:type="dxa"/>
          </w:tcPr>
          <w:p w:rsidR="00013BFC" w:rsidRDefault="00013BFC" w:rsidP="00013BFC">
            <w:pPr>
              <w:widowControl w:val="0"/>
              <w:autoSpaceDE w:val="0"/>
              <w:autoSpaceDN w:val="0"/>
            </w:pPr>
            <w:r>
              <w:lastRenderedPageBreak/>
              <w:t>Тыс.га.</w:t>
            </w:r>
          </w:p>
        </w:tc>
        <w:tc>
          <w:tcPr>
            <w:tcW w:w="1077" w:type="dxa"/>
          </w:tcPr>
          <w:p w:rsidR="00013BFC" w:rsidRDefault="00013BFC" w:rsidP="00013BFC">
            <w:pPr>
              <w:widowControl w:val="0"/>
              <w:autoSpaceDE w:val="0"/>
              <w:autoSpaceDN w:val="0"/>
            </w:pPr>
            <w:r>
              <w:t>0,344</w:t>
            </w:r>
          </w:p>
        </w:tc>
        <w:tc>
          <w:tcPr>
            <w:tcW w:w="740" w:type="dxa"/>
            <w:gridSpan w:val="2"/>
          </w:tcPr>
          <w:p w:rsidR="00013BFC" w:rsidRDefault="00013BFC" w:rsidP="00013BFC">
            <w:pPr>
              <w:widowControl w:val="0"/>
              <w:autoSpaceDE w:val="0"/>
              <w:autoSpaceDN w:val="0"/>
            </w:pPr>
            <w:r>
              <w:t>2024</w:t>
            </w:r>
          </w:p>
        </w:tc>
        <w:tc>
          <w:tcPr>
            <w:tcW w:w="928" w:type="dxa"/>
          </w:tcPr>
          <w:p w:rsidR="00013BFC" w:rsidRDefault="00013BFC" w:rsidP="00013BFC">
            <w:pPr>
              <w:widowControl w:val="0"/>
              <w:autoSpaceDE w:val="0"/>
              <w:autoSpaceDN w:val="0"/>
            </w:pPr>
            <w:r>
              <w:t>0,50</w:t>
            </w:r>
          </w:p>
        </w:tc>
        <w:tc>
          <w:tcPr>
            <w:tcW w:w="851" w:type="dxa"/>
          </w:tcPr>
          <w:p w:rsidR="00013BFC" w:rsidRDefault="00013BFC" w:rsidP="00013BFC">
            <w:pPr>
              <w:widowControl w:val="0"/>
              <w:autoSpaceDE w:val="0"/>
              <w:autoSpaceDN w:val="0"/>
            </w:pPr>
            <w:r>
              <w:t>0,50</w:t>
            </w:r>
          </w:p>
        </w:tc>
        <w:tc>
          <w:tcPr>
            <w:tcW w:w="851" w:type="dxa"/>
          </w:tcPr>
          <w:p w:rsidR="00013BFC" w:rsidRDefault="00013BFC" w:rsidP="00013BFC">
            <w:pPr>
              <w:widowControl w:val="0"/>
              <w:autoSpaceDE w:val="0"/>
              <w:autoSpaceDN w:val="0"/>
            </w:pPr>
            <w:r>
              <w:t>0,50</w:t>
            </w:r>
          </w:p>
        </w:tc>
        <w:tc>
          <w:tcPr>
            <w:tcW w:w="850" w:type="dxa"/>
          </w:tcPr>
          <w:p w:rsidR="00013BFC" w:rsidRDefault="00013BFC" w:rsidP="00013BFC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2" w:type="dxa"/>
          </w:tcPr>
          <w:p w:rsidR="00013BFC" w:rsidRDefault="00013BFC" w:rsidP="00013BFC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</w:tbl>
    <w:p w:rsidR="00EE07D7" w:rsidRPr="00ED7300" w:rsidRDefault="00EE07D7" w:rsidP="00EE07D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ED7300" w:rsidRDefault="00013BFC" w:rsidP="00013BF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013BF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EE07D7" w:rsidRPr="00ED7300">
        <w:rPr>
          <w:sz w:val="28"/>
          <w:szCs w:val="28"/>
        </w:rPr>
        <w:t>План реализации комплекса процессных мероприятий</w:t>
      </w:r>
    </w:p>
    <w:p w:rsidR="00013BFC" w:rsidRPr="00ED7300" w:rsidRDefault="00013BFC" w:rsidP="00013BFC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8233D8">
        <w:rPr>
          <w:sz w:val="28"/>
          <w:szCs w:val="28"/>
        </w:rPr>
        <w:t>«Повышение инвестиционной привлекательности»</w:t>
      </w:r>
    </w:p>
    <w:p w:rsidR="00EE07D7" w:rsidRPr="00ED7300" w:rsidRDefault="00EE07D7" w:rsidP="00EE07D7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84"/>
        <w:gridCol w:w="4819"/>
        <w:gridCol w:w="1997"/>
        <w:gridCol w:w="3544"/>
        <w:gridCol w:w="1985"/>
        <w:gridCol w:w="2211"/>
      </w:tblGrid>
      <w:tr w:rsidR="00EE07D7" w:rsidRPr="00ED7300" w:rsidTr="007A221F">
        <w:trPr>
          <w:jc w:val="center"/>
        </w:trPr>
        <w:tc>
          <w:tcPr>
            <w:tcW w:w="1184" w:type="dxa"/>
          </w:tcPr>
          <w:p w:rsidR="00EE07D7" w:rsidRPr="003B7E0B" w:rsidRDefault="002F6326" w:rsidP="00EE07D7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="00EE07D7" w:rsidRPr="003B7E0B">
              <w:t xml:space="preserve"> п/п</w:t>
            </w:r>
          </w:p>
        </w:tc>
        <w:tc>
          <w:tcPr>
            <w:tcW w:w="4819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Наименование задачи, мероприятия (результата), контрольной точки</w:t>
            </w:r>
          </w:p>
        </w:tc>
        <w:tc>
          <w:tcPr>
            <w:tcW w:w="1997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Дата наступления контрольной точки </w:t>
            </w:r>
            <w:hyperlink w:anchor="P1175"/>
          </w:p>
        </w:tc>
        <w:tc>
          <w:tcPr>
            <w:tcW w:w="3544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Ответственный исполнитель</w:t>
            </w:r>
          </w:p>
        </w:tc>
        <w:tc>
          <w:tcPr>
            <w:tcW w:w="1985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Объем финансового обеспечения,</w:t>
            </w:r>
          </w:p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тыс. рублей</w:t>
            </w:r>
          </w:p>
        </w:tc>
        <w:tc>
          <w:tcPr>
            <w:tcW w:w="2211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Вид подтверждающего документа </w:t>
            </w:r>
            <w:hyperlink w:anchor="P1176"/>
          </w:p>
        </w:tc>
      </w:tr>
      <w:tr w:rsidR="00EE07D7" w:rsidRPr="00ED7300" w:rsidTr="007A221F">
        <w:trPr>
          <w:trHeight w:val="13"/>
          <w:jc w:val="center"/>
        </w:trPr>
        <w:tc>
          <w:tcPr>
            <w:tcW w:w="1184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1</w:t>
            </w:r>
          </w:p>
        </w:tc>
        <w:tc>
          <w:tcPr>
            <w:tcW w:w="4819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2</w:t>
            </w:r>
          </w:p>
        </w:tc>
        <w:tc>
          <w:tcPr>
            <w:tcW w:w="1997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3</w:t>
            </w:r>
          </w:p>
        </w:tc>
        <w:tc>
          <w:tcPr>
            <w:tcW w:w="3544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4</w:t>
            </w:r>
          </w:p>
        </w:tc>
        <w:tc>
          <w:tcPr>
            <w:tcW w:w="1985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5</w:t>
            </w:r>
          </w:p>
        </w:tc>
        <w:tc>
          <w:tcPr>
            <w:tcW w:w="2211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6</w:t>
            </w:r>
          </w:p>
        </w:tc>
      </w:tr>
      <w:tr w:rsidR="00EE07D7" w:rsidRPr="00ED7300" w:rsidTr="007A221F">
        <w:trPr>
          <w:jc w:val="center"/>
        </w:trPr>
        <w:tc>
          <w:tcPr>
            <w:tcW w:w="1184" w:type="dxa"/>
          </w:tcPr>
          <w:p w:rsidR="00EE07D7" w:rsidRPr="003B7E0B" w:rsidRDefault="00EE07D7" w:rsidP="00EE07D7">
            <w:pPr>
              <w:widowControl w:val="0"/>
              <w:autoSpaceDE w:val="0"/>
              <w:autoSpaceDN w:val="0"/>
              <w:jc w:val="center"/>
            </w:pPr>
            <w:r w:rsidRPr="003B7E0B">
              <w:t>1.</w:t>
            </w:r>
          </w:p>
        </w:tc>
        <w:tc>
          <w:tcPr>
            <w:tcW w:w="4819" w:type="dxa"/>
          </w:tcPr>
          <w:p w:rsidR="00EE07D7" w:rsidRPr="003B7E0B" w:rsidRDefault="000828DB" w:rsidP="000828DB">
            <w:pPr>
              <w:widowControl w:val="0"/>
              <w:autoSpaceDE w:val="0"/>
              <w:autoSpaceDN w:val="0"/>
            </w:pPr>
            <w:r w:rsidRPr="003B7E0B">
              <w:t>Задача «</w:t>
            </w:r>
            <w:r w:rsidR="008A326C" w:rsidRPr="003B7E0B">
              <w:t>Формирование на территории муниципального образования условий, благоприятных для роста инвестиционной активности</w:t>
            </w:r>
            <w:r w:rsidRPr="003B7E0B">
              <w:t>»</w:t>
            </w:r>
            <w:r w:rsidR="009834CA">
              <w:t xml:space="preserve"> </w:t>
            </w:r>
          </w:p>
        </w:tc>
        <w:tc>
          <w:tcPr>
            <w:tcW w:w="1997" w:type="dxa"/>
            <w:vAlign w:val="center"/>
          </w:tcPr>
          <w:p w:rsidR="00EE07D7" w:rsidRPr="003B7E0B" w:rsidRDefault="008A326C" w:rsidP="008A326C">
            <w:pPr>
              <w:widowControl w:val="0"/>
              <w:autoSpaceDE w:val="0"/>
              <w:autoSpaceDN w:val="0"/>
              <w:jc w:val="center"/>
            </w:pPr>
            <w:r w:rsidRPr="003B7E0B">
              <w:t>Х</w:t>
            </w:r>
          </w:p>
        </w:tc>
        <w:tc>
          <w:tcPr>
            <w:tcW w:w="3544" w:type="dxa"/>
            <w:vAlign w:val="center"/>
          </w:tcPr>
          <w:p w:rsidR="00EE07D7" w:rsidRPr="003B7E0B" w:rsidRDefault="00013BFC" w:rsidP="008A326C">
            <w:pPr>
              <w:widowControl w:val="0"/>
              <w:autoSpaceDE w:val="0"/>
              <w:autoSpaceDN w:val="0"/>
              <w:jc w:val="center"/>
            </w:pPr>
            <w:r>
              <w:t>Отдел по управлению муниципальным имуществом</w:t>
            </w:r>
          </w:p>
        </w:tc>
        <w:tc>
          <w:tcPr>
            <w:tcW w:w="1985" w:type="dxa"/>
            <w:vAlign w:val="center"/>
          </w:tcPr>
          <w:p w:rsidR="00EE07D7" w:rsidRDefault="009834CA" w:rsidP="00E36DFC">
            <w:pPr>
              <w:widowControl w:val="0"/>
              <w:autoSpaceDE w:val="0"/>
              <w:autoSpaceDN w:val="0"/>
            </w:pPr>
            <w:r>
              <w:t xml:space="preserve">Всего – </w:t>
            </w:r>
            <w:r w:rsidR="00C03930">
              <w:t>3 775,000</w:t>
            </w:r>
          </w:p>
          <w:p w:rsidR="009834CA" w:rsidRPr="00C47EB4" w:rsidRDefault="009834CA" w:rsidP="00E36DFC">
            <w:pPr>
              <w:widowControl w:val="0"/>
              <w:autoSpaceDE w:val="0"/>
              <w:autoSpaceDN w:val="0"/>
            </w:pPr>
            <w:r>
              <w:t xml:space="preserve">2026г. – </w:t>
            </w:r>
            <w:r w:rsidR="00C03930">
              <w:t>1 095,000</w:t>
            </w:r>
          </w:p>
          <w:p w:rsidR="00FC7C0D" w:rsidRDefault="00FC7C0D" w:rsidP="00E36DFC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 xml:space="preserve">г. – </w:t>
            </w:r>
            <w:r w:rsidR="00E36DFC">
              <w:t>1</w:t>
            </w:r>
            <w:r w:rsidR="00013BFC">
              <w:t xml:space="preserve"> </w:t>
            </w:r>
            <w:r w:rsidR="00E36DFC">
              <w:t>340,00</w:t>
            </w:r>
            <w:r w:rsidR="00013BFC">
              <w:t>0</w:t>
            </w:r>
          </w:p>
          <w:p w:rsidR="00FC7C0D" w:rsidRDefault="00FC7C0D" w:rsidP="00E36DFC">
            <w:pPr>
              <w:widowControl w:val="0"/>
              <w:autoSpaceDE w:val="0"/>
              <w:autoSpaceDN w:val="0"/>
            </w:pPr>
            <w:r>
              <w:t xml:space="preserve">2028г. – </w:t>
            </w:r>
            <w:r w:rsidR="00E36DFC">
              <w:t>1</w:t>
            </w:r>
            <w:r w:rsidR="00013BFC">
              <w:t xml:space="preserve"> </w:t>
            </w:r>
            <w:r w:rsidR="00E36DFC">
              <w:t>340,00</w:t>
            </w:r>
            <w:r w:rsidR="00013BFC">
              <w:t>0</w:t>
            </w:r>
          </w:p>
          <w:p w:rsidR="00FC7C0D" w:rsidRDefault="00FC7C0D" w:rsidP="00E36DFC">
            <w:pPr>
              <w:widowControl w:val="0"/>
              <w:autoSpaceDE w:val="0"/>
              <w:autoSpaceDN w:val="0"/>
            </w:pPr>
            <w:r>
              <w:t>2029г. – 0,0</w:t>
            </w:r>
            <w:r w:rsidR="00C47EB4">
              <w:t>0</w:t>
            </w:r>
          </w:p>
          <w:p w:rsidR="00FC7C0D" w:rsidRPr="00FC7C0D" w:rsidRDefault="00FC7C0D" w:rsidP="00E36DFC">
            <w:pPr>
              <w:widowControl w:val="0"/>
              <w:autoSpaceDE w:val="0"/>
              <w:autoSpaceDN w:val="0"/>
            </w:pPr>
            <w:r>
              <w:t>2030г. – 0,0</w:t>
            </w:r>
            <w:r w:rsidR="00C47EB4">
              <w:t>0</w:t>
            </w:r>
          </w:p>
        </w:tc>
        <w:tc>
          <w:tcPr>
            <w:tcW w:w="2211" w:type="dxa"/>
            <w:vAlign w:val="center"/>
          </w:tcPr>
          <w:p w:rsidR="00EE07D7" w:rsidRPr="003B7E0B" w:rsidRDefault="008A326C" w:rsidP="008A326C">
            <w:pPr>
              <w:widowControl w:val="0"/>
              <w:autoSpaceDE w:val="0"/>
              <w:autoSpaceDN w:val="0"/>
              <w:jc w:val="center"/>
            </w:pPr>
            <w:r w:rsidRPr="003B7E0B">
              <w:t>Х</w:t>
            </w:r>
          </w:p>
        </w:tc>
      </w:tr>
      <w:tr w:rsidR="00013BFC" w:rsidRPr="00ED7300" w:rsidTr="007A221F">
        <w:trPr>
          <w:jc w:val="center"/>
        </w:trPr>
        <w:tc>
          <w:tcPr>
            <w:tcW w:w="1184" w:type="dxa"/>
          </w:tcPr>
          <w:p w:rsidR="00013BFC" w:rsidRPr="003B7E0B" w:rsidRDefault="00013BFC" w:rsidP="00A136D3">
            <w:pPr>
              <w:widowControl w:val="0"/>
              <w:autoSpaceDE w:val="0"/>
              <w:autoSpaceDN w:val="0"/>
              <w:jc w:val="center"/>
            </w:pPr>
            <w:r w:rsidRPr="003B7E0B">
              <w:t>1.1.</w:t>
            </w:r>
          </w:p>
        </w:tc>
        <w:tc>
          <w:tcPr>
            <w:tcW w:w="4819" w:type="dxa"/>
          </w:tcPr>
          <w:p w:rsidR="00013BFC" w:rsidRPr="003B7E0B" w:rsidRDefault="00013BFC" w:rsidP="00FC7C0D">
            <w:pPr>
              <w:widowControl w:val="0"/>
              <w:autoSpaceDE w:val="0"/>
              <w:autoSpaceDN w:val="0"/>
            </w:pPr>
            <w:r w:rsidRPr="003B7E0B">
              <w:t>Мероприятие (результат) «</w:t>
            </w:r>
            <w:r>
              <w:t>Проведены мероприятия в области строительства, архитектуры и градостроительства</w:t>
            </w:r>
            <w:r w:rsidRPr="003B7E0B">
              <w:t>»</w:t>
            </w:r>
          </w:p>
        </w:tc>
        <w:tc>
          <w:tcPr>
            <w:tcW w:w="1997" w:type="dxa"/>
            <w:vAlign w:val="center"/>
          </w:tcPr>
          <w:p w:rsidR="00013BFC" w:rsidRPr="003B7E0B" w:rsidRDefault="00013BFC" w:rsidP="00A136D3">
            <w:pPr>
              <w:widowControl w:val="0"/>
              <w:autoSpaceDE w:val="0"/>
              <w:autoSpaceDN w:val="0"/>
              <w:jc w:val="center"/>
            </w:pPr>
            <w:r>
              <w:t>Контрольные точки не устанавливаются</w:t>
            </w:r>
          </w:p>
        </w:tc>
        <w:tc>
          <w:tcPr>
            <w:tcW w:w="3544" w:type="dxa"/>
            <w:vAlign w:val="center"/>
          </w:tcPr>
          <w:p w:rsidR="00013BFC" w:rsidRPr="003B7E0B" w:rsidRDefault="00013BFC" w:rsidP="00013BFC">
            <w:pPr>
              <w:widowControl w:val="0"/>
              <w:autoSpaceDE w:val="0"/>
              <w:autoSpaceDN w:val="0"/>
              <w:jc w:val="center"/>
            </w:pPr>
            <w:r>
              <w:t>Отдел по управлению муниципальным имуществом</w:t>
            </w:r>
          </w:p>
        </w:tc>
        <w:tc>
          <w:tcPr>
            <w:tcW w:w="1985" w:type="dxa"/>
            <w:vAlign w:val="center"/>
          </w:tcPr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t xml:space="preserve">Всего – </w:t>
            </w:r>
            <w:r w:rsidR="00C03930">
              <w:t>545,000</w:t>
            </w:r>
          </w:p>
          <w:p w:rsidR="00013BFC" w:rsidRPr="00FC7C0D" w:rsidRDefault="00013BFC" w:rsidP="00E36DFC">
            <w:pPr>
              <w:widowControl w:val="0"/>
              <w:autoSpaceDE w:val="0"/>
              <w:autoSpaceDN w:val="0"/>
            </w:pPr>
            <w:r>
              <w:t xml:space="preserve">2026г. – </w:t>
            </w:r>
            <w:r w:rsidR="00C03930">
              <w:t>145</w:t>
            </w:r>
            <w:r>
              <w:t>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>г. – 200,000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t>2028г. – 200,000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t>2029г. – 0,00</w:t>
            </w:r>
          </w:p>
          <w:p w:rsidR="00013BFC" w:rsidRPr="00FC7C0D" w:rsidRDefault="00013BFC" w:rsidP="00E36DFC">
            <w:pPr>
              <w:widowControl w:val="0"/>
              <w:autoSpaceDE w:val="0"/>
              <w:autoSpaceDN w:val="0"/>
            </w:pPr>
            <w:r>
              <w:t>2030г. – 0,00</w:t>
            </w:r>
          </w:p>
        </w:tc>
        <w:tc>
          <w:tcPr>
            <w:tcW w:w="2211" w:type="dxa"/>
            <w:vAlign w:val="center"/>
          </w:tcPr>
          <w:p w:rsidR="00013BFC" w:rsidRPr="003B7E0B" w:rsidRDefault="00013BFC" w:rsidP="00A136D3">
            <w:pPr>
              <w:widowControl w:val="0"/>
              <w:autoSpaceDE w:val="0"/>
              <w:autoSpaceDN w:val="0"/>
              <w:jc w:val="center"/>
            </w:pPr>
            <w:r w:rsidRPr="003B7E0B">
              <w:t>Х</w:t>
            </w:r>
          </w:p>
        </w:tc>
      </w:tr>
      <w:tr w:rsidR="00013BFC" w:rsidRPr="00ED7300" w:rsidTr="007A221F">
        <w:trPr>
          <w:jc w:val="center"/>
        </w:trPr>
        <w:tc>
          <w:tcPr>
            <w:tcW w:w="1184" w:type="dxa"/>
          </w:tcPr>
          <w:p w:rsidR="00013BFC" w:rsidRPr="003B7E0B" w:rsidRDefault="00013BFC" w:rsidP="00A136D3">
            <w:pPr>
              <w:widowControl w:val="0"/>
              <w:autoSpaceDE w:val="0"/>
              <w:autoSpaceDN w:val="0"/>
              <w:jc w:val="center"/>
            </w:pPr>
            <w:r w:rsidRPr="003B7E0B">
              <w:t>1.2.</w:t>
            </w:r>
          </w:p>
        </w:tc>
        <w:tc>
          <w:tcPr>
            <w:tcW w:w="4819" w:type="dxa"/>
          </w:tcPr>
          <w:p w:rsidR="00013BFC" w:rsidRPr="003B7E0B" w:rsidRDefault="00013BFC" w:rsidP="00FC7C0D">
            <w:pPr>
              <w:widowControl w:val="0"/>
              <w:autoSpaceDE w:val="0"/>
              <w:autoSpaceDN w:val="0"/>
            </w:pPr>
            <w:r w:rsidRPr="003B7E0B">
              <w:t>Мероприятие (результат) «</w:t>
            </w:r>
            <w:r>
              <w:t>Изготовлена техническая документация на объекты муниципальной собственности</w:t>
            </w:r>
            <w:r w:rsidRPr="003B7E0B">
              <w:t>»</w:t>
            </w:r>
          </w:p>
        </w:tc>
        <w:tc>
          <w:tcPr>
            <w:tcW w:w="1997" w:type="dxa"/>
            <w:vAlign w:val="center"/>
          </w:tcPr>
          <w:p w:rsidR="00013BFC" w:rsidRPr="003B7E0B" w:rsidRDefault="00013BFC" w:rsidP="00FC7C0D">
            <w:pPr>
              <w:widowControl w:val="0"/>
              <w:autoSpaceDE w:val="0"/>
              <w:autoSpaceDN w:val="0"/>
              <w:jc w:val="center"/>
            </w:pPr>
            <w:r>
              <w:t>Контрольные точки не устанавливаются</w:t>
            </w:r>
          </w:p>
        </w:tc>
        <w:tc>
          <w:tcPr>
            <w:tcW w:w="3544" w:type="dxa"/>
            <w:vAlign w:val="center"/>
          </w:tcPr>
          <w:p w:rsidR="00013BFC" w:rsidRPr="003B7E0B" w:rsidRDefault="00013BFC" w:rsidP="00013BFC">
            <w:pPr>
              <w:widowControl w:val="0"/>
              <w:autoSpaceDE w:val="0"/>
              <w:autoSpaceDN w:val="0"/>
              <w:jc w:val="center"/>
            </w:pPr>
            <w:r>
              <w:t>Отдел по управлению муниципальным имуществом</w:t>
            </w:r>
          </w:p>
        </w:tc>
        <w:tc>
          <w:tcPr>
            <w:tcW w:w="1985" w:type="dxa"/>
            <w:vAlign w:val="center"/>
          </w:tcPr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t>Всего – 1500,000</w:t>
            </w:r>
          </w:p>
          <w:p w:rsidR="00013BFC" w:rsidRPr="00FC7C0D" w:rsidRDefault="00013BFC" w:rsidP="00E36DFC">
            <w:pPr>
              <w:widowControl w:val="0"/>
              <w:autoSpaceDE w:val="0"/>
              <w:autoSpaceDN w:val="0"/>
            </w:pPr>
            <w:r>
              <w:t>2026г. – 500,000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>г. – 500,000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t>2028г. – 500,000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t>2029г. – 0,00</w:t>
            </w:r>
          </w:p>
          <w:p w:rsidR="00013BFC" w:rsidRPr="00FC7C0D" w:rsidRDefault="00013BFC" w:rsidP="00E36DFC">
            <w:pPr>
              <w:widowControl w:val="0"/>
              <w:autoSpaceDE w:val="0"/>
              <w:autoSpaceDN w:val="0"/>
            </w:pPr>
            <w:r>
              <w:t>2030г. – 0,00</w:t>
            </w:r>
          </w:p>
        </w:tc>
        <w:tc>
          <w:tcPr>
            <w:tcW w:w="2211" w:type="dxa"/>
            <w:vAlign w:val="center"/>
          </w:tcPr>
          <w:p w:rsidR="00013BFC" w:rsidRPr="003B7E0B" w:rsidRDefault="00013BFC" w:rsidP="00FC7C0D">
            <w:pPr>
              <w:widowControl w:val="0"/>
              <w:autoSpaceDE w:val="0"/>
              <w:autoSpaceDN w:val="0"/>
              <w:jc w:val="center"/>
            </w:pPr>
            <w:r w:rsidRPr="003B7E0B">
              <w:t>Х</w:t>
            </w:r>
          </w:p>
        </w:tc>
      </w:tr>
      <w:tr w:rsidR="00013BFC" w:rsidRPr="00ED7300" w:rsidTr="007A221F">
        <w:trPr>
          <w:jc w:val="center"/>
        </w:trPr>
        <w:tc>
          <w:tcPr>
            <w:tcW w:w="1184" w:type="dxa"/>
          </w:tcPr>
          <w:p w:rsidR="00013BFC" w:rsidRPr="003B7E0B" w:rsidRDefault="00013BFC" w:rsidP="00A136D3">
            <w:pPr>
              <w:widowControl w:val="0"/>
              <w:autoSpaceDE w:val="0"/>
              <w:autoSpaceDN w:val="0"/>
              <w:jc w:val="center"/>
            </w:pPr>
            <w:r>
              <w:t>1.3.</w:t>
            </w:r>
          </w:p>
        </w:tc>
        <w:tc>
          <w:tcPr>
            <w:tcW w:w="4819" w:type="dxa"/>
          </w:tcPr>
          <w:p w:rsidR="00013BFC" w:rsidRPr="003B7E0B" w:rsidRDefault="00013BFC" w:rsidP="00FC7C0D">
            <w:pPr>
              <w:widowControl w:val="0"/>
              <w:autoSpaceDE w:val="0"/>
              <w:autoSpaceDN w:val="0"/>
            </w:pPr>
            <w:r>
              <w:t xml:space="preserve">Мероприятие (результат) «Выполнены </w:t>
            </w:r>
            <w:r>
              <w:lastRenderedPageBreak/>
              <w:t>кадастровые работы по межеванию земельных участков для постановки на государственный кадастровый учет»</w:t>
            </w:r>
          </w:p>
        </w:tc>
        <w:tc>
          <w:tcPr>
            <w:tcW w:w="1997" w:type="dxa"/>
            <w:vAlign w:val="center"/>
          </w:tcPr>
          <w:p w:rsidR="00013BFC" w:rsidRPr="003B7E0B" w:rsidRDefault="00013BFC" w:rsidP="00013BFC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 xml:space="preserve">Контрольные </w:t>
            </w:r>
            <w:r>
              <w:lastRenderedPageBreak/>
              <w:t>точки не устанавливаются</w:t>
            </w:r>
          </w:p>
        </w:tc>
        <w:tc>
          <w:tcPr>
            <w:tcW w:w="3544" w:type="dxa"/>
          </w:tcPr>
          <w:p w:rsidR="00013BFC" w:rsidRPr="00DD1172" w:rsidRDefault="00013BFC" w:rsidP="00A136D3">
            <w:pPr>
              <w:jc w:val="center"/>
            </w:pPr>
            <w:r>
              <w:lastRenderedPageBreak/>
              <w:t xml:space="preserve">Отдел по управлению </w:t>
            </w:r>
            <w:r>
              <w:lastRenderedPageBreak/>
              <w:t>муниципальным имуществом</w:t>
            </w:r>
          </w:p>
        </w:tc>
        <w:tc>
          <w:tcPr>
            <w:tcW w:w="1985" w:type="dxa"/>
            <w:vAlign w:val="center"/>
          </w:tcPr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lastRenderedPageBreak/>
              <w:t>Всего – 600,000</w:t>
            </w:r>
          </w:p>
          <w:p w:rsidR="00013BFC" w:rsidRPr="00FC7C0D" w:rsidRDefault="00013BFC" w:rsidP="00E36DFC">
            <w:pPr>
              <w:widowControl w:val="0"/>
              <w:autoSpaceDE w:val="0"/>
              <w:autoSpaceDN w:val="0"/>
            </w:pPr>
            <w:r>
              <w:lastRenderedPageBreak/>
              <w:t>2026г. – 200,000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>г. – 200,000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t>2028г. – 200,000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t>2029г. – 0,00</w:t>
            </w:r>
          </w:p>
          <w:p w:rsidR="00013BFC" w:rsidRPr="00FC7C0D" w:rsidRDefault="00013BFC" w:rsidP="00E36DFC">
            <w:pPr>
              <w:widowControl w:val="0"/>
              <w:autoSpaceDE w:val="0"/>
              <w:autoSpaceDN w:val="0"/>
            </w:pPr>
            <w:r>
              <w:t>2030г. – 0,00</w:t>
            </w:r>
          </w:p>
        </w:tc>
        <w:tc>
          <w:tcPr>
            <w:tcW w:w="2211" w:type="dxa"/>
            <w:vAlign w:val="center"/>
          </w:tcPr>
          <w:p w:rsidR="00013BFC" w:rsidRPr="003B7E0B" w:rsidRDefault="00013BFC" w:rsidP="00FC7C0D">
            <w:pPr>
              <w:jc w:val="center"/>
            </w:pPr>
            <w:r w:rsidRPr="003B7E0B">
              <w:lastRenderedPageBreak/>
              <w:t>Х</w:t>
            </w:r>
          </w:p>
        </w:tc>
      </w:tr>
      <w:tr w:rsidR="00013BFC" w:rsidRPr="00ED7300" w:rsidTr="007A221F">
        <w:trPr>
          <w:jc w:val="center"/>
        </w:trPr>
        <w:tc>
          <w:tcPr>
            <w:tcW w:w="1184" w:type="dxa"/>
          </w:tcPr>
          <w:p w:rsidR="00013BFC" w:rsidRDefault="00013BFC" w:rsidP="00A136D3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1.4.</w:t>
            </w:r>
          </w:p>
        </w:tc>
        <w:tc>
          <w:tcPr>
            <w:tcW w:w="4819" w:type="dxa"/>
          </w:tcPr>
          <w:p w:rsidR="00013BFC" w:rsidRPr="003B7E0B" w:rsidRDefault="00013BFC" w:rsidP="007E50F4">
            <w:pPr>
              <w:widowControl w:val="0"/>
              <w:autoSpaceDE w:val="0"/>
              <w:autoSpaceDN w:val="0"/>
            </w:pPr>
            <w:r>
              <w:t>Мероприятие (результат) «Подготовлены документы территориального планирования, градостроительного зонирования»</w:t>
            </w:r>
          </w:p>
        </w:tc>
        <w:tc>
          <w:tcPr>
            <w:tcW w:w="1997" w:type="dxa"/>
            <w:vAlign w:val="center"/>
          </w:tcPr>
          <w:p w:rsidR="00013BFC" w:rsidRPr="003B7E0B" w:rsidRDefault="00013BFC" w:rsidP="00013BFC">
            <w:pPr>
              <w:widowControl w:val="0"/>
              <w:autoSpaceDE w:val="0"/>
              <w:autoSpaceDN w:val="0"/>
              <w:jc w:val="center"/>
            </w:pPr>
            <w:r>
              <w:t>Контрольные точки не устанавливаются</w:t>
            </w:r>
          </w:p>
        </w:tc>
        <w:tc>
          <w:tcPr>
            <w:tcW w:w="3544" w:type="dxa"/>
          </w:tcPr>
          <w:p w:rsidR="00013BFC" w:rsidRDefault="00013BFC" w:rsidP="00E36DFC">
            <w:pPr>
              <w:jc w:val="center"/>
            </w:pPr>
            <w:r>
              <w:t>Отдел по экономике и инвестициям</w:t>
            </w:r>
          </w:p>
        </w:tc>
        <w:tc>
          <w:tcPr>
            <w:tcW w:w="1985" w:type="dxa"/>
            <w:vAlign w:val="center"/>
          </w:tcPr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t xml:space="preserve">Всего – </w:t>
            </w:r>
            <w:r w:rsidR="00C03930">
              <w:t>880,000</w:t>
            </w:r>
          </w:p>
          <w:p w:rsidR="00013BFC" w:rsidRPr="00FC7C0D" w:rsidRDefault="00C03930" w:rsidP="00E36DFC">
            <w:pPr>
              <w:widowControl w:val="0"/>
              <w:autoSpaceDE w:val="0"/>
              <w:autoSpaceDN w:val="0"/>
            </w:pPr>
            <w:r>
              <w:t xml:space="preserve">2026г. – </w:t>
            </w:r>
            <w:r w:rsidR="00013BFC">
              <w:t>0,000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>г. – 440,000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t>2028г. – 440,000</w:t>
            </w:r>
          </w:p>
          <w:p w:rsidR="00013BFC" w:rsidRDefault="00013BFC" w:rsidP="00E36DFC">
            <w:pPr>
              <w:widowControl w:val="0"/>
              <w:autoSpaceDE w:val="0"/>
              <w:autoSpaceDN w:val="0"/>
            </w:pPr>
            <w:r>
              <w:t>2029г. – 0,00</w:t>
            </w:r>
          </w:p>
          <w:p w:rsidR="00013BFC" w:rsidRPr="00FC7C0D" w:rsidRDefault="00013BFC" w:rsidP="00E36DFC">
            <w:pPr>
              <w:widowControl w:val="0"/>
              <w:autoSpaceDE w:val="0"/>
              <w:autoSpaceDN w:val="0"/>
            </w:pPr>
            <w:r>
              <w:t>2030г. – 0,00</w:t>
            </w:r>
          </w:p>
        </w:tc>
        <w:tc>
          <w:tcPr>
            <w:tcW w:w="2211" w:type="dxa"/>
          </w:tcPr>
          <w:p w:rsidR="00013BFC" w:rsidRPr="00B67C8F" w:rsidRDefault="00013BFC" w:rsidP="00C47E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3B7E0B">
              <w:t>Х</w:t>
            </w:r>
          </w:p>
        </w:tc>
      </w:tr>
      <w:tr w:rsidR="00013BFC" w:rsidRPr="00ED7300" w:rsidTr="007A221F">
        <w:trPr>
          <w:jc w:val="center"/>
        </w:trPr>
        <w:tc>
          <w:tcPr>
            <w:tcW w:w="1184" w:type="dxa"/>
          </w:tcPr>
          <w:p w:rsidR="00013BFC" w:rsidRDefault="00013BFC" w:rsidP="00A136D3">
            <w:pPr>
              <w:widowControl w:val="0"/>
              <w:autoSpaceDE w:val="0"/>
              <w:autoSpaceDN w:val="0"/>
              <w:jc w:val="center"/>
            </w:pPr>
            <w:r>
              <w:t>1.5.</w:t>
            </w:r>
          </w:p>
        </w:tc>
        <w:tc>
          <w:tcPr>
            <w:tcW w:w="4819" w:type="dxa"/>
          </w:tcPr>
          <w:p w:rsidR="00013BFC" w:rsidRPr="00B67C8F" w:rsidRDefault="00013BFC" w:rsidP="00013BFC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Мероприятие (результат) «Подготовлены проекты межевания земельных»</w:t>
            </w:r>
          </w:p>
        </w:tc>
        <w:tc>
          <w:tcPr>
            <w:tcW w:w="1997" w:type="dxa"/>
            <w:vAlign w:val="center"/>
          </w:tcPr>
          <w:p w:rsidR="00013BFC" w:rsidRPr="003B7E0B" w:rsidRDefault="00013BFC" w:rsidP="00013BFC">
            <w:pPr>
              <w:widowControl w:val="0"/>
              <w:autoSpaceDE w:val="0"/>
              <w:autoSpaceDN w:val="0"/>
              <w:jc w:val="center"/>
            </w:pPr>
            <w:r>
              <w:t>Контрольные точки не устанавливаются</w:t>
            </w:r>
          </w:p>
        </w:tc>
        <w:tc>
          <w:tcPr>
            <w:tcW w:w="3544" w:type="dxa"/>
          </w:tcPr>
          <w:p w:rsidR="00013BFC" w:rsidRDefault="00013BFC" w:rsidP="00A136D3">
            <w:pPr>
              <w:jc w:val="center"/>
            </w:pPr>
            <w:r>
              <w:t>Отдел по управлению муниципальным имуществом</w:t>
            </w:r>
          </w:p>
        </w:tc>
        <w:tc>
          <w:tcPr>
            <w:tcW w:w="1985" w:type="dxa"/>
            <w:vAlign w:val="center"/>
          </w:tcPr>
          <w:p w:rsidR="00013BFC" w:rsidRDefault="00013BFC" w:rsidP="00E74C50">
            <w:pPr>
              <w:widowControl w:val="0"/>
              <w:autoSpaceDE w:val="0"/>
              <w:autoSpaceDN w:val="0"/>
            </w:pPr>
            <w:r>
              <w:t xml:space="preserve">Всего – </w:t>
            </w:r>
            <w:r w:rsidR="00C03930">
              <w:t>67,500</w:t>
            </w:r>
          </w:p>
          <w:p w:rsidR="00013BFC" w:rsidRPr="00FC7C0D" w:rsidRDefault="00013BFC" w:rsidP="00E74C50">
            <w:pPr>
              <w:widowControl w:val="0"/>
              <w:autoSpaceDE w:val="0"/>
              <w:autoSpaceDN w:val="0"/>
            </w:pPr>
            <w:r>
              <w:t xml:space="preserve">2026г. – </w:t>
            </w:r>
            <w:r w:rsidR="00C03930">
              <w:t>67,500</w:t>
            </w:r>
          </w:p>
          <w:p w:rsidR="00013BFC" w:rsidRDefault="00013BFC" w:rsidP="00E74C50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>г. – 0,00</w:t>
            </w:r>
          </w:p>
          <w:p w:rsidR="00013BFC" w:rsidRDefault="00013BFC" w:rsidP="00E74C50">
            <w:pPr>
              <w:widowControl w:val="0"/>
              <w:autoSpaceDE w:val="0"/>
              <w:autoSpaceDN w:val="0"/>
            </w:pPr>
            <w:r>
              <w:t>2028г. – 0,00</w:t>
            </w:r>
          </w:p>
          <w:p w:rsidR="00013BFC" w:rsidRDefault="00013BFC" w:rsidP="00E74C50">
            <w:pPr>
              <w:widowControl w:val="0"/>
              <w:autoSpaceDE w:val="0"/>
              <w:autoSpaceDN w:val="0"/>
            </w:pPr>
            <w:r>
              <w:t>2029г. – 0,00</w:t>
            </w:r>
          </w:p>
          <w:p w:rsidR="00013BFC" w:rsidRPr="00FC7C0D" w:rsidRDefault="00013BFC" w:rsidP="00E74C50">
            <w:pPr>
              <w:widowControl w:val="0"/>
              <w:autoSpaceDE w:val="0"/>
              <w:autoSpaceDN w:val="0"/>
            </w:pPr>
            <w:r>
              <w:t>2030г. – 0,00</w:t>
            </w:r>
          </w:p>
        </w:tc>
        <w:tc>
          <w:tcPr>
            <w:tcW w:w="2211" w:type="dxa"/>
          </w:tcPr>
          <w:p w:rsidR="00013BFC" w:rsidRPr="00B67C8F" w:rsidRDefault="00013BFC" w:rsidP="00C47E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3B7E0B">
              <w:t>Х</w:t>
            </w:r>
          </w:p>
        </w:tc>
      </w:tr>
      <w:tr w:rsidR="00013BFC" w:rsidRPr="00ED7300" w:rsidTr="007A221F">
        <w:trPr>
          <w:jc w:val="center"/>
        </w:trPr>
        <w:tc>
          <w:tcPr>
            <w:tcW w:w="1184" w:type="dxa"/>
          </w:tcPr>
          <w:p w:rsidR="00013BFC" w:rsidRDefault="00013BFC" w:rsidP="00A136D3">
            <w:pPr>
              <w:widowControl w:val="0"/>
              <w:autoSpaceDE w:val="0"/>
              <w:autoSpaceDN w:val="0"/>
              <w:jc w:val="center"/>
            </w:pPr>
            <w:r>
              <w:t>1.6.</w:t>
            </w:r>
          </w:p>
        </w:tc>
        <w:tc>
          <w:tcPr>
            <w:tcW w:w="4819" w:type="dxa"/>
          </w:tcPr>
          <w:p w:rsidR="00013BFC" w:rsidRPr="00B67C8F" w:rsidRDefault="00013BFC" w:rsidP="00013BFC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Мероприятие (результат) «Проведены кадастровые работы»</w:t>
            </w:r>
          </w:p>
        </w:tc>
        <w:tc>
          <w:tcPr>
            <w:tcW w:w="1997" w:type="dxa"/>
            <w:vAlign w:val="center"/>
          </w:tcPr>
          <w:p w:rsidR="00013BFC" w:rsidRPr="003B7E0B" w:rsidRDefault="00013BFC" w:rsidP="00013BFC">
            <w:pPr>
              <w:widowControl w:val="0"/>
              <w:autoSpaceDE w:val="0"/>
              <w:autoSpaceDN w:val="0"/>
              <w:jc w:val="center"/>
            </w:pPr>
            <w:r>
              <w:t>Контрольные точки не устанавливаются</w:t>
            </w:r>
          </w:p>
        </w:tc>
        <w:tc>
          <w:tcPr>
            <w:tcW w:w="3544" w:type="dxa"/>
          </w:tcPr>
          <w:p w:rsidR="00013BFC" w:rsidRDefault="00013BFC" w:rsidP="00A136D3">
            <w:pPr>
              <w:jc w:val="center"/>
            </w:pPr>
            <w:r>
              <w:t>Отдел по управлению муниципальным имуществом</w:t>
            </w:r>
          </w:p>
        </w:tc>
        <w:tc>
          <w:tcPr>
            <w:tcW w:w="1985" w:type="dxa"/>
            <w:vAlign w:val="center"/>
          </w:tcPr>
          <w:p w:rsidR="00013BFC" w:rsidRDefault="00013BFC" w:rsidP="00013BFC">
            <w:pPr>
              <w:widowControl w:val="0"/>
              <w:autoSpaceDE w:val="0"/>
              <w:autoSpaceDN w:val="0"/>
            </w:pPr>
            <w:r>
              <w:t xml:space="preserve">Всего – </w:t>
            </w:r>
            <w:r w:rsidR="00C03930">
              <w:t>182,500</w:t>
            </w:r>
          </w:p>
          <w:p w:rsidR="00013BFC" w:rsidRPr="00FC7C0D" w:rsidRDefault="00013BFC" w:rsidP="00013BFC">
            <w:pPr>
              <w:widowControl w:val="0"/>
              <w:autoSpaceDE w:val="0"/>
              <w:autoSpaceDN w:val="0"/>
            </w:pPr>
            <w:r>
              <w:t xml:space="preserve">2026г. – </w:t>
            </w:r>
            <w:r w:rsidR="00C03930">
              <w:t>182,500</w:t>
            </w:r>
          </w:p>
          <w:p w:rsidR="00013BFC" w:rsidRDefault="00013BFC" w:rsidP="00013BFC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>г. – 0,00</w:t>
            </w:r>
          </w:p>
          <w:p w:rsidR="00013BFC" w:rsidRDefault="00013BFC" w:rsidP="00013BFC">
            <w:pPr>
              <w:widowControl w:val="0"/>
              <w:autoSpaceDE w:val="0"/>
              <w:autoSpaceDN w:val="0"/>
            </w:pPr>
            <w:r>
              <w:t>2028г. – 0,00</w:t>
            </w:r>
          </w:p>
          <w:p w:rsidR="00013BFC" w:rsidRDefault="00013BFC" w:rsidP="00013BFC">
            <w:pPr>
              <w:widowControl w:val="0"/>
              <w:autoSpaceDE w:val="0"/>
              <w:autoSpaceDN w:val="0"/>
            </w:pPr>
            <w:r>
              <w:t>2029г. – 0,00</w:t>
            </w:r>
          </w:p>
          <w:p w:rsidR="00013BFC" w:rsidRPr="00FC7C0D" w:rsidRDefault="00013BFC" w:rsidP="00013BFC">
            <w:pPr>
              <w:widowControl w:val="0"/>
              <w:autoSpaceDE w:val="0"/>
              <w:autoSpaceDN w:val="0"/>
            </w:pPr>
            <w:r>
              <w:t>2030г. – 0,00</w:t>
            </w:r>
          </w:p>
        </w:tc>
        <w:tc>
          <w:tcPr>
            <w:tcW w:w="2211" w:type="dxa"/>
          </w:tcPr>
          <w:p w:rsidR="00013BFC" w:rsidRPr="003B7E0B" w:rsidRDefault="00013BFC" w:rsidP="00C47EB4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EE07D7" w:rsidRPr="00ED7300" w:rsidRDefault="00EE07D7" w:rsidP="00EE07D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D2F73" w:rsidRPr="007E50F4" w:rsidRDefault="007A221F" w:rsidP="00AD2F73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D2F73" w:rsidRPr="007E50F4">
        <w:rPr>
          <w:sz w:val="28"/>
          <w:szCs w:val="28"/>
        </w:rPr>
        <w:lastRenderedPageBreak/>
        <w:t>ПАСПОРТ</w:t>
      </w:r>
    </w:p>
    <w:p w:rsidR="00013BFC" w:rsidRDefault="00AD2F73" w:rsidP="00AD2F7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E50F4">
        <w:rPr>
          <w:sz w:val="28"/>
          <w:szCs w:val="28"/>
        </w:rPr>
        <w:t xml:space="preserve">комплекса процессных мероприятий </w:t>
      </w:r>
    </w:p>
    <w:p w:rsidR="00AD2F73" w:rsidRPr="007E50F4" w:rsidRDefault="00AD2F73" w:rsidP="00AD2F7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E50F4">
        <w:rPr>
          <w:sz w:val="28"/>
          <w:szCs w:val="28"/>
        </w:rPr>
        <w:t>«Развитие и поддержка малого и среднего предпринимательства»</w:t>
      </w:r>
    </w:p>
    <w:p w:rsidR="00AD2F73" w:rsidRPr="00ED7300" w:rsidRDefault="00AD2F73" w:rsidP="00AD2F7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D2F73" w:rsidRPr="00ED7300" w:rsidRDefault="00AD2F73" w:rsidP="00AD2F73">
      <w:pPr>
        <w:widowControl w:val="0"/>
        <w:numPr>
          <w:ilvl w:val="0"/>
          <w:numId w:val="15"/>
        </w:numPr>
        <w:autoSpaceDE w:val="0"/>
        <w:autoSpaceDN w:val="0"/>
        <w:jc w:val="center"/>
        <w:outlineLvl w:val="2"/>
        <w:rPr>
          <w:sz w:val="28"/>
          <w:szCs w:val="28"/>
        </w:rPr>
      </w:pPr>
      <w:r w:rsidRPr="00ED7300">
        <w:rPr>
          <w:sz w:val="28"/>
          <w:szCs w:val="28"/>
        </w:rPr>
        <w:t>Основные положения</w:t>
      </w:r>
    </w:p>
    <w:p w:rsidR="00AD2F73" w:rsidRPr="00ED7300" w:rsidRDefault="00AD2F73" w:rsidP="00AD2F73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08"/>
        <w:gridCol w:w="7796"/>
      </w:tblGrid>
      <w:tr w:rsidR="00AD2F73" w:rsidRPr="003B7E0B" w:rsidTr="007A221F">
        <w:trPr>
          <w:jc w:val="center"/>
        </w:trPr>
        <w:tc>
          <w:tcPr>
            <w:tcW w:w="7008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both"/>
            </w:pPr>
            <w:r w:rsidRPr="003B7E0B">
              <w:t>Ответственный за реализацию комплексных процессных мероприятий</w:t>
            </w:r>
          </w:p>
        </w:tc>
        <w:tc>
          <w:tcPr>
            <w:tcW w:w="7796" w:type="dxa"/>
          </w:tcPr>
          <w:p w:rsidR="00AD2F73" w:rsidRPr="003B7E0B" w:rsidRDefault="00013BFC" w:rsidP="007E50F4">
            <w:pPr>
              <w:widowControl w:val="0"/>
              <w:autoSpaceDE w:val="0"/>
              <w:autoSpaceDN w:val="0"/>
              <w:jc w:val="both"/>
            </w:pPr>
            <w:r>
              <w:t>Отдел по экономике и инвестициям</w:t>
            </w:r>
          </w:p>
        </w:tc>
      </w:tr>
      <w:tr w:rsidR="00AD2F73" w:rsidRPr="003B7E0B" w:rsidTr="007A221F">
        <w:trPr>
          <w:jc w:val="center"/>
        </w:trPr>
        <w:tc>
          <w:tcPr>
            <w:tcW w:w="7008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both"/>
            </w:pPr>
            <w:r w:rsidRPr="003B7E0B">
              <w:t>Связь с муниципальной программой</w:t>
            </w:r>
          </w:p>
        </w:tc>
        <w:tc>
          <w:tcPr>
            <w:tcW w:w="7796" w:type="dxa"/>
          </w:tcPr>
          <w:p w:rsidR="00AD2F73" w:rsidRPr="00AD2F73" w:rsidRDefault="00AD2F73" w:rsidP="00AD2F73">
            <w:pPr>
              <w:widowControl w:val="0"/>
              <w:autoSpaceDE w:val="0"/>
              <w:autoSpaceDN w:val="0"/>
              <w:jc w:val="both"/>
            </w:pPr>
            <w:r w:rsidRPr="00AD2F73">
              <w:t>Муниципальная программа «Содействие экономическому развитию и инвестиционной привлекательности муниципального округа»</w:t>
            </w:r>
          </w:p>
        </w:tc>
      </w:tr>
    </w:tbl>
    <w:p w:rsidR="00AD2F73" w:rsidRPr="003B7E0B" w:rsidRDefault="00AD2F73" w:rsidP="00AD2F73">
      <w:pPr>
        <w:widowControl w:val="0"/>
        <w:autoSpaceDE w:val="0"/>
        <w:autoSpaceDN w:val="0"/>
        <w:jc w:val="both"/>
      </w:pPr>
    </w:p>
    <w:p w:rsidR="00013BFC" w:rsidRPr="00013BFC" w:rsidRDefault="00AD2F73" w:rsidP="00013BFC">
      <w:pPr>
        <w:widowControl w:val="0"/>
        <w:numPr>
          <w:ilvl w:val="0"/>
          <w:numId w:val="15"/>
        </w:numPr>
        <w:autoSpaceDE w:val="0"/>
        <w:autoSpaceDN w:val="0"/>
        <w:jc w:val="center"/>
        <w:outlineLvl w:val="2"/>
        <w:rPr>
          <w:sz w:val="28"/>
          <w:szCs w:val="28"/>
        </w:rPr>
      </w:pPr>
      <w:r w:rsidRPr="00013BFC">
        <w:rPr>
          <w:sz w:val="28"/>
          <w:szCs w:val="28"/>
        </w:rPr>
        <w:t>Показатели комплекса процессных мероприятий</w:t>
      </w:r>
    </w:p>
    <w:p w:rsidR="00013BFC" w:rsidRPr="00013BFC" w:rsidRDefault="00013BFC" w:rsidP="00013BFC">
      <w:pPr>
        <w:widowControl w:val="0"/>
        <w:autoSpaceDE w:val="0"/>
        <w:autoSpaceDN w:val="0"/>
        <w:ind w:left="1069"/>
        <w:jc w:val="center"/>
        <w:outlineLvl w:val="2"/>
        <w:rPr>
          <w:sz w:val="28"/>
          <w:szCs w:val="28"/>
        </w:rPr>
      </w:pPr>
      <w:r w:rsidRPr="00013BFC">
        <w:rPr>
          <w:sz w:val="28"/>
          <w:szCs w:val="28"/>
        </w:rPr>
        <w:t>«Развитие и поддержка малого и среднего предпринимательства»</w:t>
      </w:r>
    </w:p>
    <w:p w:rsidR="00AD2F73" w:rsidRPr="003B7E0B" w:rsidRDefault="00AD2F73" w:rsidP="00AD2F73">
      <w:pPr>
        <w:widowControl w:val="0"/>
        <w:autoSpaceDE w:val="0"/>
        <w:autoSpaceDN w:val="0"/>
        <w:jc w:val="both"/>
      </w:pP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6"/>
        <w:gridCol w:w="2603"/>
        <w:gridCol w:w="2977"/>
        <w:gridCol w:w="1417"/>
        <w:gridCol w:w="1137"/>
        <w:gridCol w:w="611"/>
        <w:gridCol w:w="947"/>
        <w:gridCol w:w="709"/>
        <w:gridCol w:w="775"/>
        <w:gridCol w:w="784"/>
        <w:gridCol w:w="851"/>
        <w:gridCol w:w="2009"/>
        <w:gridCol w:w="25"/>
      </w:tblGrid>
      <w:tr w:rsidR="00AD2F73" w:rsidRPr="003B7E0B" w:rsidTr="007A221F">
        <w:trPr>
          <w:gridAfter w:val="1"/>
          <w:wAfter w:w="25" w:type="dxa"/>
          <w:jc w:val="center"/>
        </w:trPr>
        <w:tc>
          <w:tcPr>
            <w:tcW w:w="576" w:type="dxa"/>
            <w:vMerge w:val="restart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Pr="003B7E0B">
              <w:t xml:space="preserve"> п/п</w:t>
            </w:r>
          </w:p>
        </w:tc>
        <w:tc>
          <w:tcPr>
            <w:tcW w:w="2603" w:type="dxa"/>
            <w:vMerge w:val="restart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Наименование показателей/задачи</w:t>
            </w:r>
          </w:p>
        </w:tc>
        <w:tc>
          <w:tcPr>
            <w:tcW w:w="2977" w:type="dxa"/>
            <w:vMerge w:val="restart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Единица измерения (по </w:t>
            </w:r>
            <w:hyperlink r:id="rId11">
              <w:r w:rsidRPr="003B7E0B">
                <w:rPr>
                  <w:color w:val="0000FF"/>
                </w:rPr>
                <w:t>ОКЕИ</w:t>
              </w:r>
            </w:hyperlink>
            <w:r w:rsidRPr="003B7E0B">
              <w:t>)</w:t>
            </w:r>
          </w:p>
        </w:tc>
        <w:tc>
          <w:tcPr>
            <w:tcW w:w="1748" w:type="dxa"/>
            <w:gridSpan w:val="2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Базовое значение </w:t>
            </w:r>
          </w:p>
        </w:tc>
        <w:tc>
          <w:tcPr>
            <w:tcW w:w="4066" w:type="dxa"/>
            <w:gridSpan w:val="5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Планируемое значение показателя по годам</w:t>
            </w:r>
          </w:p>
        </w:tc>
        <w:tc>
          <w:tcPr>
            <w:tcW w:w="2009" w:type="dxa"/>
            <w:vMerge w:val="restart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Ответственный за достижение показателя</w:t>
            </w:r>
          </w:p>
        </w:tc>
      </w:tr>
      <w:tr w:rsidR="00AD2F73" w:rsidRPr="003B7E0B" w:rsidTr="007A221F">
        <w:trPr>
          <w:gridAfter w:val="1"/>
          <w:wAfter w:w="25" w:type="dxa"/>
          <w:jc w:val="center"/>
        </w:trPr>
        <w:tc>
          <w:tcPr>
            <w:tcW w:w="576" w:type="dxa"/>
            <w:vMerge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</w:p>
        </w:tc>
        <w:tc>
          <w:tcPr>
            <w:tcW w:w="2603" w:type="dxa"/>
            <w:vMerge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</w:p>
        </w:tc>
        <w:tc>
          <w:tcPr>
            <w:tcW w:w="2977" w:type="dxa"/>
            <w:vMerge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Merge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</w:p>
        </w:tc>
        <w:tc>
          <w:tcPr>
            <w:tcW w:w="1137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значение</w:t>
            </w:r>
          </w:p>
        </w:tc>
        <w:tc>
          <w:tcPr>
            <w:tcW w:w="61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год</w:t>
            </w:r>
          </w:p>
        </w:tc>
        <w:tc>
          <w:tcPr>
            <w:tcW w:w="947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7E0B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7E0B">
              <w:rPr>
                <w:sz w:val="22"/>
                <w:szCs w:val="22"/>
              </w:rPr>
              <w:t>2027</w:t>
            </w:r>
          </w:p>
        </w:tc>
        <w:tc>
          <w:tcPr>
            <w:tcW w:w="775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B7E0B">
              <w:rPr>
                <w:sz w:val="22"/>
                <w:szCs w:val="22"/>
              </w:rPr>
              <w:t>2028</w:t>
            </w:r>
          </w:p>
        </w:tc>
        <w:tc>
          <w:tcPr>
            <w:tcW w:w="784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B7E0B">
              <w:rPr>
                <w:sz w:val="22"/>
                <w:szCs w:val="22"/>
              </w:rPr>
              <w:t>2029</w:t>
            </w:r>
          </w:p>
        </w:tc>
        <w:tc>
          <w:tcPr>
            <w:tcW w:w="85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B7E0B">
              <w:rPr>
                <w:sz w:val="22"/>
                <w:szCs w:val="22"/>
              </w:rPr>
              <w:t>2030</w:t>
            </w:r>
          </w:p>
        </w:tc>
        <w:tc>
          <w:tcPr>
            <w:tcW w:w="2009" w:type="dxa"/>
            <w:vMerge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</w:p>
        </w:tc>
      </w:tr>
      <w:tr w:rsidR="00AD2F73" w:rsidRPr="003B7E0B" w:rsidTr="007A221F">
        <w:trPr>
          <w:gridAfter w:val="1"/>
          <w:wAfter w:w="25" w:type="dxa"/>
          <w:jc w:val="center"/>
        </w:trPr>
        <w:tc>
          <w:tcPr>
            <w:tcW w:w="576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1</w:t>
            </w:r>
          </w:p>
        </w:tc>
        <w:tc>
          <w:tcPr>
            <w:tcW w:w="2603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</w:t>
            </w:r>
          </w:p>
        </w:tc>
        <w:tc>
          <w:tcPr>
            <w:tcW w:w="2977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3</w:t>
            </w:r>
          </w:p>
        </w:tc>
        <w:tc>
          <w:tcPr>
            <w:tcW w:w="1417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4</w:t>
            </w:r>
          </w:p>
        </w:tc>
        <w:tc>
          <w:tcPr>
            <w:tcW w:w="1137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5</w:t>
            </w:r>
          </w:p>
        </w:tc>
        <w:tc>
          <w:tcPr>
            <w:tcW w:w="61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6</w:t>
            </w:r>
          </w:p>
        </w:tc>
        <w:tc>
          <w:tcPr>
            <w:tcW w:w="947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7</w:t>
            </w:r>
          </w:p>
        </w:tc>
        <w:tc>
          <w:tcPr>
            <w:tcW w:w="709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775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2009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</w:tr>
      <w:tr w:rsidR="00AD2F73" w:rsidRPr="003B7E0B" w:rsidTr="007A221F">
        <w:trPr>
          <w:jc w:val="center"/>
        </w:trPr>
        <w:tc>
          <w:tcPr>
            <w:tcW w:w="576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1.</w:t>
            </w:r>
          </w:p>
        </w:tc>
        <w:tc>
          <w:tcPr>
            <w:tcW w:w="14845" w:type="dxa"/>
            <w:gridSpan w:val="12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  <w:r w:rsidRPr="003B7E0B">
              <w:t>Задача «Созданы благоприятные условия для развития малого и среднего предпринимательства»</w:t>
            </w:r>
          </w:p>
        </w:tc>
      </w:tr>
      <w:tr w:rsidR="00AD2F73" w:rsidRPr="003B7E0B" w:rsidTr="007A221F">
        <w:trPr>
          <w:gridAfter w:val="1"/>
          <w:wAfter w:w="25" w:type="dxa"/>
          <w:jc w:val="center"/>
        </w:trPr>
        <w:tc>
          <w:tcPr>
            <w:tcW w:w="576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1.1.</w:t>
            </w:r>
          </w:p>
        </w:tc>
        <w:tc>
          <w:tcPr>
            <w:tcW w:w="2603" w:type="dxa"/>
          </w:tcPr>
          <w:p w:rsidR="00AD2F73" w:rsidRPr="003B7E0B" w:rsidRDefault="00AD2F73" w:rsidP="00B12611">
            <w:pPr>
              <w:widowControl w:val="0"/>
              <w:autoSpaceDE w:val="0"/>
              <w:autoSpaceDN w:val="0"/>
            </w:pPr>
            <w:r w:rsidRPr="003B7E0B">
              <w:t>Количество субъектов малого и среднего предпринимательства</w:t>
            </w:r>
          </w:p>
        </w:tc>
        <w:tc>
          <w:tcPr>
            <w:tcW w:w="2977" w:type="dxa"/>
          </w:tcPr>
          <w:p w:rsidR="00AD2F73" w:rsidRPr="00282053" w:rsidRDefault="00AD2F73" w:rsidP="00AD2F73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282053">
              <w:rPr>
                <w:iCs/>
              </w:rPr>
              <w:t>МП</w:t>
            </w:r>
          </w:p>
        </w:tc>
        <w:tc>
          <w:tcPr>
            <w:tcW w:w="1417" w:type="dxa"/>
          </w:tcPr>
          <w:p w:rsidR="00AD2F73" w:rsidRPr="00282053" w:rsidRDefault="00AD2F73" w:rsidP="00AD2F73">
            <w:pPr>
              <w:widowControl w:val="0"/>
              <w:autoSpaceDE w:val="0"/>
              <w:autoSpaceDN w:val="0"/>
              <w:rPr>
                <w:iCs/>
              </w:rPr>
            </w:pPr>
            <w:r w:rsidRPr="00282053">
              <w:rPr>
                <w:iCs/>
              </w:rPr>
              <w:t>Единиц</w:t>
            </w:r>
          </w:p>
        </w:tc>
        <w:tc>
          <w:tcPr>
            <w:tcW w:w="1137" w:type="dxa"/>
          </w:tcPr>
          <w:p w:rsidR="00AD2F73" w:rsidRPr="003B7E0B" w:rsidRDefault="00500D72" w:rsidP="00AD2F73">
            <w:pPr>
              <w:widowControl w:val="0"/>
              <w:autoSpaceDE w:val="0"/>
              <w:autoSpaceDN w:val="0"/>
              <w:jc w:val="center"/>
            </w:pPr>
            <w:r>
              <w:t>530</w:t>
            </w:r>
          </w:p>
        </w:tc>
        <w:tc>
          <w:tcPr>
            <w:tcW w:w="61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202</w:t>
            </w:r>
            <w:r>
              <w:t>4</w:t>
            </w:r>
          </w:p>
        </w:tc>
        <w:tc>
          <w:tcPr>
            <w:tcW w:w="947" w:type="dxa"/>
          </w:tcPr>
          <w:p w:rsidR="00AD2F73" w:rsidRPr="005A5553" w:rsidRDefault="00500D72" w:rsidP="00AD2F73">
            <w:pPr>
              <w:widowControl w:val="0"/>
              <w:autoSpaceDE w:val="0"/>
              <w:autoSpaceDN w:val="0"/>
              <w:jc w:val="center"/>
            </w:pPr>
            <w:r>
              <w:t>450</w:t>
            </w:r>
          </w:p>
        </w:tc>
        <w:tc>
          <w:tcPr>
            <w:tcW w:w="709" w:type="dxa"/>
          </w:tcPr>
          <w:p w:rsidR="00AD2F73" w:rsidRPr="005A5553" w:rsidRDefault="00500D72" w:rsidP="00AD2F73">
            <w:pPr>
              <w:widowControl w:val="0"/>
              <w:autoSpaceDE w:val="0"/>
              <w:autoSpaceDN w:val="0"/>
              <w:jc w:val="center"/>
            </w:pPr>
            <w:r>
              <w:t>450</w:t>
            </w:r>
          </w:p>
        </w:tc>
        <w:tc>
          <w:tcPr>
            <w:tcW w:w="775" w:type="dxa"/>
          </w:tcPr>
          <w:p w:rsidR="00AD2F73" w:rsidRPr="005A5553" w:rsidRDefault="00500D72" w:rsidP="00AD2F73">
            <w:pPr>
              <w:widowControl w:val="0"/>
              <w:autoSpaceDE w:val="0"/>
              <w:autoSpaceDN w:val="0"/>
              <w:jc w:val="center"/>
            </w:pPr>
            <w:r>
              <w:t>400</w:t>
            </w:r>
          </w:p>
        </w:tc>
        <w:tc>
          <w:tcPr>
            <w:tcW w:w="784" w:type="dxa"/>
          </w:tcPr>
          <w:p w:rsidR="00AD2F73" w:rsidRPr="005A5553" w:rsidRDefault="00500D72" w:rsidP="00AD2F73">
            <w:pPr>
              <w:widowControl w:val="0"/>
              <w:autoSpaceDE w:val="0"/>
              <w:autoSpaceDN w:val="0"/>
              <w:jc w:val="center"/>
            </w:pPr>
            <w:r>
              <w:t>400</w:t>
            </w:r>
          </w:p>
        </w:tc>
        <w:tc>
          <w:tcPr>
            <w:tcW w:w="851" w:type="dxa"/>
          </w:tcPr>
          <w:p w:rsidR="00AD2F73" w:rsidRPr="005A5553" w:rsidRDefault="00500D72" w:rsidP="00AD2F73">
            <w:pPr>
              <w:widowControl w:val="0"/>
              <w:autoSpaceDE w:val="0"/>
              <w:autoSpaceDN w:val="0"/>
              <w:jc w:val="center"/>
            </w:pPr>
            <w:r>
              <w:t>400</w:t>
            </w:r>
          </w:p>
        </w:tc>
        <w:tc>
          <w:tcPr>
            <w:tcW w:w="2009" w:type="dxa"/>
          </w:tcPr>
          <w:p w:rsidR="00AD2F73" w:rsidRPr="003B7E0B" w:rsidRDefault="00013BFC" w:rsidP="007E50F4">
            <w:pPr>
              <w:widowControl w:val="0"/>
              <w:autoSpaceDE w:val="0"/>
              <w:autoSpaceDN w:val="0"/>
              <w:jc w:val="both"/>
            </w:pPr>
            <w:r>
              <w:t>Отдел по экономике и инвестициям</w:t>
            </w:r>
          </w:p>
        </w:tc>
      </w:tr>
    </w:tbl>
    <w:p w:rsidR="00AD2F73" w:rsidRDefault="00AD2F73" w:rsidP="00AD2F73">
      <w:pPr>
        <w:widowControl w:val="0"/>
        <w:autoSpaceDE w:val="0"/>
        <w:autoSpaceDN w:val="0"/>
        <w:jc w:val="both"/>
      </w:pPr>
    </w:p>
    <w:p w:rsidR="00AD2F73" w:rsidRDefault="00AD2F73" w:rsidP="00AD2F73">
      <w:pPr>
        <w:widowControl w:val="0"/>
        <w:numPr>
          <w:ilvl w:val="0"/>
          <w:numId w:val="15"/>
        </w:numPr>
        <w:autoSpaceDE w:val="0"/>
        <w:autoSpaceDN w:val="0"/>
        <w:jc w:val="center"/>
        <w:outlineLvl w:val="2"/>
        <w:rPr>
          <w:sz w:val="28"/>
          <w:szCs w:val="28"/>
        </w:rPr>
      </w:pPr>
      <w:r w:rsidRPr="00A136D3">
        <w:rPr>
          <w:sz w:val="28"/>
          <w:szCs w:val="28"/>
        </w:rPr>
        <w:t>Перечень мероприятий (результатов)</w:t>
      </w:r>
      <w:r>
        <w:rPr>
          <w:sz w:val="28"/>
          <w:szCs w:val="28"/>
        </w:rPr>
        <w:t xml:space="preserve"> </w:t>
      </w:r>
      <w:r w:rsidRPr="00A136D3">
        <w:rPr>
          <w:sz w:val="28"/>
          <w:szCs w:val="28"/>
        </w:rPr>
        <w:t>комплекса процессных мероприятий</w:t>
      </w:r>
    </w:p>
    <w:p w:rsidR="00013BFC" w:rsidRPr="00013BFC" w:rsidRDefault="00013BFC" w:rsidP="00013BFC">
      <w:pPr>
        <w:widowControl w:val="0"/>
        <w:autoSpaceDE w:val="0"/>
        <w:autoSpaceDN w:val="0"/>
        <w:ind w:left="1069"/>
        <w:jc w:val="center"/>
        <w:outlineLvl w:val="2"/>
        <w:rPr>
          <w:sz w:val="28"/>
          <w:szCs w:val="28"/>
        </w:rPr>
      </w:pPr>
      <w:r w:rsidRPr="00013BFC">
        <w:rPr>
          <w:sz w:val="28"/>
          <w:szCs w:val="28"/>
        </w:rPr>
        <w:t>«Развитие и поддержка малого и среднего предпринимательства»</w:t>
      </w:r>
    </w:p>
    <w:p w:rsidR="00013BFC" w:rsidRDefault="00013BFC" w:rsidP="00013BFC">
      <w:pPr>
        <w:widowControl w:val="0"/>
        <w:autoSpaceDE w:val="0"/>
        <w:autoSpaceDN w:val="0"/>
        <w:ind w:left="709"/>
        <w:jc w:val="center"/>
        <w:outlineLvl w:val="2"/>
        <w:rPr>
          <w:sz w:val="28"/>
          <w:szCs w:val="28"/>
        </w:rPr>
      </w:pPr>
    </w:p>
    <w:p w:rsidR="00AD2F73" w:rsidRPr="00A136D3" w:rsidRDefault="00AD2F73" w:rsidP="00AD2F73">
      <w:pPr>
        <w:widowControl w:val="0"/>
        <w:autoSpaceDE w:val="0"/>
        <w:autoSpaceDN w:val="0"/>
        <w:ind w:left="1069"/>
        <w:outlineLvl w:val="2"/>
        <w:rPr>
          <w:sz w:val="28"/>
          <w:szCs w:val="28"/>
        </w:rPr>
      </w:pPr>
    </w:p>
    <w:tbl>
      <w:tblPr>
        <w:tblW w:w="15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3208"/>
        <w:gridCol w:w="1561"/>
        <w:gridCol w:w="2376"/>
        <w:gridCol w:w="1474"/>
        <w:gridCol w:w="1077"/>
        <w:gridCol w:w="60"/>
        <w:gridCol w:w="680"/>
        <w:gridCol w:w="854"/>
        <w:gridCol w:w="850"/>
        <w:gridCol w:w="851"/>
        <w:gridCol w:w="883"/>
        <w:gridCol w:w="959"/>
      </w:tblGrid>
      <w:tr w:rsidR="00AD2F73" w:rsidRPr="003B7E0B" w:rsidTr="007A221F">
        <w:trPr>
          <w:jc w:val="center"/>
        </w:trPr>
        <w:tc>
          <w:tcPr>
            <w:tcW w:w="538" w:type="dxa"/>
            <w:vMerge w:val="restart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Pr="003B7E0B">
              <w:t xml:space="preserve"> п/п</w:t>
            </w:r>
          </w:p>
        </w:tc>
        <w:tc>
          <w:tcPr>
            <w:tcW w:w="3208" w:type="dxa"/>
            <w:vMerge w:val="restart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Наименование мероприятия (результата)</w:t>
            </w:r>
          </w:p>
        </w:tc>
        <w:tc>
          <w:tcPr>
            <w:tcW w:w="1561" w:type="dxa"/>
            <w:vMerge w:val="restart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Тип мероприятий </w:t>
            </w:r>
            <w:r w:rsidRPr="003B7E0B">
              <w:lastRenderedPageBreak/>
              <w:t xml:space="preserve">(результата) </w:t>
            </w:r>
          </w:p>
        </w:tc>
        <w:tc>
          <w:tcPr>
            <w:tcW w:w="2376" w:type="dxa"/>
            <w:vMerge w:val="restart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lastRenderedPageBreak/>
              <w:t>Характеристика</w:t>
            </w:r>
          </w:p>
        </w:tc>
        <w:tc>
          <w:tcPr>
            <w:tcW w:w="1474" w:type="dxa"/>
            <w:vMerge w:val="restart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Единица измерения</w:t>
            </w:r>
          </w:p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lastRenderedPageBreak/>
              <w:t xml:space="preserve">(по </w:t>
            </w:r>
            <w:hyperlink r:id="rId12">
              <w:r w:rsidRPr="003B7E0B">
                <w:rPr>
                  <w:color w:val="0000FF"/>
                </w:rPr>
                <w:t>ОКЕИ</w:t>
              </w:r>
            </w:hyperlink>
            <w:r w:rsidRPr="003B7E0B">
              <w:t>)</w:t>
            </w:r>
          </w:p>
        </w:tc>
        <w:tc>
          <w:tcPr>
            <w:tcW w:w="1817" w:type="dxa"/>
            <w:gridSpan w:val="3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lastRenderedPageBreak/>
              <w:t>Базовое значение</w:t>
            </w:r>
          </w:p>
        </w:tc>
        <w:tc>
          <w:tcPr>
            <w:tcW w:w="4397" w:type="dxa"/>
            <w:gridSpan w:val="5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Значения мероприятия (результата) по годам</w:t>
            </w:r>
          </w:p>
        </w:tc>
      </w:tr>
      <w:tr w:rsidR="00AD2F73" w:rsidRPr="003B7E0B" w:rsidTr="007A221F">
        <w:trPr>
          <w:jc w:val="center"/>
        </w:trPr>
        <w:tc>
          <w:tcPr>
            <w:tcW w:w="538" w:type="dxa"/>
            <w:vMerge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</w:p>
        </w:tc>
        <w:tc>
          <w:tcPr>
            <w:tcW w:w="3208" w:type="dxa"/>
            <w:vMerge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</w:p>
        </w:tc>
        <w:tc>
          <w:tcPr>
            <w:tcW w:w="1561" w:type="dxa"/>
            <w:vMerge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</w:p>
        </w:tc>
        <w:tc>
          <w:tcPr>
            <w:tcW w:w="2376" w:type="dxa"/>
            <w:vMerge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  <w:vMerge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</w:p>
        </w:tc>
        <w:tc>
          <w:tcPr>
            <w:tcW w:w="1137" w:type="dxa"/>
            <w:gridSpan w:val="2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значение</w:t>
            </w:r>
          </w:p>
        </w:tc>
        <w:tc>
          <w:tcPr>
            <w:tcW w:w="680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год</w:t>
            </w:r>
          </w:p>
        </w:tc>
        <w:tc>
          <w:tcPr>
            <w:tcW w:w="854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2026</w:t>
            </w:r>
          </w:p>
        </w:tc>
        <w:tc>
          <w:tcPr>
            <w:tcW w:w="850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2027</w:t>
            </w:r>
          </w:p>
        </w:tc>
        <w:tc>
          <w:tcPr>
            <w:tcW w:w="85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2028</w:t>
            </w:r>
          </w:p>
        </w:tc>
        <w:tc>
          <w:tcPr>
            <w:tcW w:w="883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2029</w:t>
            </w:r>
          </w:p>
        </w:tc>
        <w:tc>
          <w:tcPr>
            <w:tcW w:w="959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2030</w:t>
            </w:r>
          </w:p>
        </w:tc>
      </w:tr>
      <w:tr w:rsidR="00AD2F73" w:rsidRPr="003B7E0B" w:rsidTr="007A221F">
        <w:trPr>
          <w:jc w:val="center"/>
        </w:trPr>
        <w:tc>
          <w:tcPr>
            <w:tcW w:w="538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lastRenderedPageBreak/>
              <w:t>1</w:t>
            </w:r>
          </w:p>
        </w:tc>
        <w:tc>
          <w:tcPr>
            <w:tcW w:w="3208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</w:t>
            </w:r>
          </w:p>
        </w:tc>
        <w:tc>
          <w:tcPr>
            <w:tcW w:w="156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3</w:t>
            </w:r>
          </w:p>
        </w:tc>
        <w:tc>
          <w:tcPr>
            <w:tcW w:w="2376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4</w:t>
            </w:r>
          </w:p>
        </w:tc>
        <w:tc>
          <w:tcPr>
            <w:tcW w:w="1474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5</w:t>
            </w:r>
          </w:p>
        </w:tc>
        <w:tc>
          <w:tcPr>
            <w:tcW w:w="1137" w:type="dxa"/>
            <w:gridSpan w:val="2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6</w:t>
            </w:r>
          </w:p>
        </w:tc>
        <w:tc>
          <w:tcPr>
            <w:tcW w:w="680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7</w:t>
            </w:r>
          </w:p>
        </w:tc>
        <w:tc>
          <w:tcPr>
            <w:tcW w:w="854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8</w:t>
            </w:r>
          </w:p>
        </w:tc>
        <w:tc>
          <w:tcPr>
            <w:tcW w:w="850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883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959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</w:tr>
      <w:tr w:rsidR="00AD2F73" w:rsidRPr="003B7E0B" w:rsidTr="007A221F">
        <w:trPr>
          <w:trHeight w:val="409"/>
          <w:jc w:val="center"/>
        </w:trPr>
        <w:tc>
          <w:tcPr>
            <w:tcW w:w="15371" w:type="dxa"/>
            <w:gridSpan w:val="13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Задача «Созданы благоприятные условия для развития малого и среднего предпринимательства»</w:t>
            </w:r>
          </w:p>
        </w:tc>
      </w:tr>
      <w:tr w:rsidR="00AD2F73" w:rsidRPr="003B7E0B" w:rsidTr="007A221F">
        <w:trPr>
          <w:jc w:val="center"/>
        </w:trPr>
        <w:tc>
          <w:tcPr>
            <w:tcW w:w="538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1.</w:t>
            </w:r>
          </w:p>
        </w:tc>
        <w:tc>
          <w:tcPr>
            <w:tcW w:w="3208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  <w:r w:rsidRPr="003B7E0B">
              <w:t>Мероприятие (результат) «</w:t>
            </w:r>
            <w:r>
              <w:t>Совершенствование ярмарочной торговли</w:t>
            </w:r>
            <w:r w:rsidRPr="003B7E0B">
              <w:t>»</w:t>
            </w:r>
          </w:p>
        </w:tc>
        <w:tc>
          <w:tcPr>
            <w:tcW w:w="156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  <w:r>
              <w:t>Текущая деятельность</w:t>
            </w:r>
          </w:p>
        </w:tc>
        <w:tc>
          <w:tcPr>
            <w:tcW w:w="2376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  <w:r>
              <w:t>Количество ярмарок в год в которых муниципальное образование принимало участие</w:t>
            </w:r>
          </w:p>
        </w:tc>
        <w:tc>
          <w:tcPr>
            <w:tcW w:w="1474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740" w:type="dxa"/>
            <w:gridSpan w:val="2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202</w:t>
            </w:r>
            <w:r>
              <w:t>4</w:t>
            </w:r>
          </w:p>
        </w:tc>
        <w:tc>
          <w:tcPr>
            <w:tcW w:w="854" w:type="dxa"/>
          </w:tcPr>
          <w:p w:rsidR="00AD2F73" w:rsidRPr="003247E0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D2F73" w:rsidRPr="003247E0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D2F73" w:rsidRPr="003247E0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883" w:type="dxa"/>
          </w:tcPr>
          <w:p w:rsidR="00AD2F73" w:rsidRPr="003247E0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959" w:type="dxa"/>
          </w:tcPr>
          <w:p w:rsidR="00AD2F73" w:rsidRPr="003247E0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</w:tr>
      <w:tr w:rsidR="00AD2F73" w:rsidRPr="003B7E0B" w:rsidTr="007A221F">
        <w:trPr>
          <w:jc w:val="center"/>
        </w:trPr>
        <w:tc>
          <w:tcPr>
            <w:tcW w:w="538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2.</w:t>
            </w:r>
          </w:p>
        </w:tc>
        <w:tc>
          <w:tcPr>
            <w:tcW w:w="3208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  <w:r w:rsidRPr="003B7E0B">
              <w:t>Мероприятие (результат) «</w:t>
            </w:r>
            <w:r>
              <w:t>Организована поддержка социального предпринимательства</w:t>
            </w:r>
            <w:r w:rsidRPr="003B7E0B">
              <w:t>»</w:t>
            </w:r>
          </w:p>
        </w:tc>
        <w:tc>
          <w:tcPr>
            <w:tcW w:w="156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  <w:r>
              <w:t>Текущая деятельность</w:t>
            </w:r>
          </w:p>
        </w:tc>
        <w:tc>
          <w:tcPr>
            <w:tcW w:w="2376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</w:pPr>
            <w:r>
              <w:t>Количество субъектов социального предпринимательства, получивших муниципальную поддержку</w:t>
            </w:r>
          </w:p>
        </w:tc>
        <w:tc>
          <w:tcPr>
            <w:tcW w:w="1474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40" w:type="dxa"/>
            <w:gridSpan w:val="2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202</w:t>
            </w:r>
            <w:r>
              <w:t>4</w:t>
            </w:r>
          </w:p>
        </w:tc>
        <w:tc>
          <w:tcPr>
            <w:tcW w:w="854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883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959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</w:tr>
    </w:tbl>
    <w:p w:rsidR="00AD2F73" w:rsidRDefault="00AD2F73" w:rsidP="00AD2F73">
      <w:pPr>
        <w:widowControl w:val="0"/>
        <w:autoSpaceDE w:val="0"/>
        <w:autoSpaceDN w:val="0"/>
        <w:jc w:val="center"/>
        <w:outlineLvl w:val="2"/>
      </w:pPr>
    </w:p>
    <w:p w:rsidR="00AD2F73" w:rsidRDefault="00AD2F73" w:rsidP="00AD2F73">
      <w:pPr>
        <w:widowControl w:val="0"/>
        <w:numPr>
          <w:ilvl w:val="0"/>
          <w:numId w:val="15"/>
        </w:numPr>
        <w:autoSpaceDE w:val="0"/>
        <w:autoSpaceDN w:val="0"/>
        <w:jc w:val="center"/>
        <w:outlineLvl w:val="2"/>
        <w:rPr>
          <w:sz w:val="28"/>
          <w:szCs w:val="28"/>
        </w:rPr>
      </w:pPr>
      <w:r w:rsidRPr="00A136D3">
        <w:rPr>
          <w:sz w:val="28"/>
          <w:szCs w:val="28"/>
        </w:rPr>
        <w:t>План реализации комплекса процессных мероприятий</w:t>
      </w:r>
    </w:p>
    <w:p w:rsidR="00013BFC" w:rsidRPr="00013BFC" w:rsidRDefault="00013BFC" w:rsidP="00013BFC">
      <w:pPr>
        <w:widowControl w:val="0"/>
        <w:autoSpaceDE w:val="0"/>
        <w:autoSpaceDN w:val="0"/>
        <w:ind w:left="1069"/>
        <w:jc w:val="center"/>
        <w:outlineLvl w:val="2"/>
        <w:rPr>
          <w:sz w:val="28"/>
          <w:szCs w:val="28"/>
        </w:rPr>
      </w:pPr>
      <w:r w:rsidRPr="00013BFC">
        <w:rPr>
          <w:sz w:val="28"/>
          <w:szCs w:val="28"/>
        </w:rPr>
        <w:t>«Развитие и поддержка малого и среднего предпринимательства»</w:t>
      </w:r>
    </w:p>
    <w:p w:rsidR="00AD2F73" w:rsidRPr="003B7E0B" w:rsidRDefault="00AD2F73" w:rsidP="00AD2F73">
      <w:pPr>
        <w:widowControl w:val="0"/>
        <w:autoSpaceDE w:val="0"/>
        <w:autoSpaceDN w:val="0"/>
        <w:jc w:val="both"/>
      </w:pPr>
    </w:p>
    <w:tbl>
      <w:tblPr>
        <w:tblW w:w="1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84"/>
        <w:gridCol w:w="4819"/>
        <w:gridCol w:w="1997"/>
        <w:gridCol w:w="3261"/>
        <w:gridCol w:w="1695"/>
        <w:gridCol w:w="2558"/>
      </w:tblGrid>
      <w:tr w:rsidR="00AD2F73" w:rsidRPr="003B7E0B" w:rsidTr="007A221F">
        <w:trPr>
          <w:jc w:val="center"/>
        </w:trPr>
        <w:tc>
          <w:tcPr>
            <w:tcW w:w="1184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Pr="003B7E0B">
              <w:t xml:space="preserve"> п/п</w:t>
            </w:r>
          </w:p>
        </w:tc>
        <w:tc>
          <w:tcPr>
            <w:tcW w:w="4819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Наименование задачи, мероприятия (результата), контрольной точки</w:t>
            </w:r>
          </w:p>
        </w:tc>
        <w:tc>
          <w:tcPr>
            <w:tcW w:w="1997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Дата наступления контрольной точки </w:t>
            </w:r>
          </w:p>
        </w:tc>
        <w:tc>
          <w:tcPr>
            <w:tcW w:w="326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Ответственный исполнитель</w:t>
            </w:r>
          </w:p>
        </w:tc>
        <w:tc>
          <w:tcPr>
            <w:tcW w:w="1695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Объем финансового обеспечения,</w:t>
            </w:r>
          </w:p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тыс. рублей</w:t>
            </w:r>
          </w:p>
        </w:tc>
        <w:tc>
          <w:tcPr>
            <w:tcW w:w="2558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 xml:space="preserve">Вид подтверждающего документа </w:t>
            </w:r>
          </w:p>
        </w:tc>
      </w:tr>
      <w:tr w:rsidR="00AD2F73" w:rsidRPr="003B7E0B" w:rsidTr="007A221F">
        <w:trPr>
          <w:trHeight w:val="13"/>
          <w:jc w:val="center"/>
        </w:trPr>
        <w:tc>
          <w:tcPr>
            <w:tcW w:w="1184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1</w:t>
            </w:r>
          </w:p>
        </w:tc>
        <w:tc>
          <w:tcPr>
            <w:tcW w:w="4819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2</w:t>
            </w:r>
          </w:p>
        </w:tc>
        <w:tc>
          <w:tcPr>
            <w:tcW w:w="1997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3</w:t>
            </w:r>
          </w:p>
        </w:tc>
        <w:tc>
          <w:tcPr>
            <w:tcW w:w="3261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4</w:t>
            </w:r>
          </w:p>
        </w:tc>
        <w:tc>
          <w:tcPr>
            <w:tcW w:w="1695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5</w:t>
            </w:r>
          </w:p>
        </w:tc>
        <w:tc>
          <w:tcPr>
            <w:tcW w:w="2558" w:type="dxa"/>
          </w:tcPr>
          <w:p w:rsidR="00AD2F73" w:rsidRPr="003B7E0B" w:rsidRDefault="00AD2F73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6</w:t>
            </w:r>
          </w:p>
        </w:tc>
      </w:tr>
      <w:tr w:rsidR="004B466C" w:rsidRPr="003B7E0B" w:rsidTr="007A221F">
        <w:trPr>
          <w:jc w:val="center"/>
        </w:trPr>
        <w:tc>
          <w:tcPr>
            <w:tcW w:w="1184" w:type="dxa"/>
          </w:tcPr>
          <w:p w:rsidR="004B466C" w:rsidRPr="003B7E0B" w:rsidRDefault="004B466C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1.</w:t>
            </w:r>
          </w:p>
        </w:tc>
        <w:tc>
          <w:tcPr>
            <w:tcW w:w="4819" w:type="dxa"/>
          </w:tcPr>
          <w:p w:rsidR="004B466C" w:rsidRPr="003B7E0B" w:rsidRDefault="004B466C" w:rsidP="00AD2F73">
            <w:pPr>
              <w:widowControl w:val="0"/>
              <w:autoSpaceDE w:val="0"/>
              <w:autoSpaceDN w:val="0"/>
            </w:pPr>
            <w:r w:rsidRPr="003B7E0B">
              <w:t xml:space="preserve">Задача 1. «Созданы благоприятные условия для развития малого и среднего предпринимательства» </w:t>
            </w:r>
          </w:p>
        </w:tc>
        <w:tc>
          <w:tcPr>
            <w:tcW w:w="1997" w:type="dxa"/>
            <w:vAlign w:val="center"/>
          </w:tcPr>
          <w:p w:rsidR="004B466C" w:rsidRPr="003B7E0B" w:rsidRDefault="004B466C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Х</w:t>
            </w:r>
          </w:p>
        </w:tc>
        <w:tc>
          <w:tcPr>
            <w:tcW w:w="3261" w:type="dxa"/>
            <w:vAlign w:val="center"/>
          </w:tcPr>
          <w:p w:rsidR="004B466C" w:rsidRPr="003B7E0B" w:rsidRDefault="00013BFC" w:rsidP="00AD2F73">
            <w:pPr>
              <w:widowControl w:val="0"/>
              <w:autoSpaceDE w:val="0"/>
              <w:autoSpaceDN w:val="0"/>
              <w:jc w:val="center"/>
            </w:pPr>
            <w:r>
              <w:t>Отдел по экономике и инвестициям</w:t>
            </w:r>
          </w:p>
        </w:tc>
        <w:tc>
          <w:tcPr>
            <w:tcW w:w="1695" w:type="dxa"/>
            <w:vAlign w:val="center"/>
          </w:tcPr>
          <w:p w:rsidR="004B466C" w:rsidRDefault="004B466C" w:rsidP="00C47EB4">
            <w:pPr>
              <w:widowControl w:val="0"/>
              <w:autoSpaceDE w:val="0"/>
              <w:autoSpaceDN w:val="0"/>
            </w:pPr>
            <w:r>
              <w:t xml:space="preserve">Всего – </w:t>
            </w:r>
            <w:r w:rsidR="00C47EB4">
              <w:t>90,00</w:t>
            </w:r>
            <w:r w:rsidR="00013BFC">
              <w:t>0</w:t>
            </w:r>
          </w:p>
          <w:p w:rsidR="004B466C" w:rsidRPr="004B466C" w:rsidRDefault="004B466C" w:rsidP="00C47EB4">
            <w:pPr>
              <w:widowControl w:val="0"/>
              <w:autoSpaceDE w:val="0"/>
              <w:autoSpaceDN w:val="0"/>
            </w:pPr>
            <w:r>
              <w:t xml:space="preserve">2026г. – </w:t>
            </w:r>
            <w:r w:rsidR="00C47EB4">
              <w:t>30,00</w:t>
            </w:r>
            <w:r w:rsidR="00013BFC">
              <w:t>0</w:t>
            </w:r>
          </w:p>
          <w:p w:rsidR="004B466C" w:rsidRDefault="004B466C" w:rsidP="00C47EB4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 xml:space="preserve">г. – </w:t>
            </w:r>
            <w:r w:rsidR="00C47EB4">
              <w:t>30,00</w:t>
            </w:r>
            <w:r w:rsidR="00013BFC">
              <w:t>0</w:t>
            </w:r>
          </w:p>
          <w:p w:rsidR="004B466C" w:rsidRDefault="004B466C" w:rsidP="00C47EB4">
            <w:pPr>
              <w:widowControl w:val="0"/>
              <w:autoSpaceDE w:val="0"/>
              <w:autoSpaceDN w:val="0"/>
            </w:pPr>
            <w:r>
              <w:t xml:space="preserve">2028г. – </w:t>
            </w:r>
            <w:r w:rsidR="00C47EB4">
              <w:t>30,00</w:t>
            </w:r>
            <w:r w:rsidR="00013BFC">
              <w:t>0</w:t>
            </w:r>
          </w:p>
          <w:p w:rsidR="004B466C" w:rsidRDefault="004B466C" w:rsidP="00C47EB4">
            <w:pPr>
              <w:widowControl w:val="0"/>
              <w:autoSpaceDE w:val="0"/>
              <w:autoSpaceDN w:val="0"/>
            </w:pPr>
            <w:r>
              <w:t>2029г. – 0,0</w:t>
            </w:r>
            <w:r w:rsidR="00C47EB4">
              <w:t>0</w:t>
            </w:r>
          </w:p>
          <w:p w:rsidR="004B466C" w:rsidRPr="00FC7C0D" w:rsidRDefault="004B466C" w:rsidP="00C47EB4">
            <w:pPr>
              <w:widowControl w:val="0"/>
              <w:autoSpaceDE w:val="0"/>
              <w:autoSpaceDN w:val="0"/>
            </w:pPr>
            <w:r>
              <w:t>2030г. – 0,0</w:t>
            </w:r>
            <w:r w:rsidR="00C47EB4">
              <w:t>0</w:t>
            </w:r>
          </w:p>
        </w:tc>
        <w:tc>
          <w:tcPr>
            <w:tcW w:w="2558" w:type="dxa"/>
            <w:vAlign w:val="center"/>
          </w:tcPr>
          <w:p w:rsidR="004B466C" w:rsidRPr="003B7E0B" w:rsidRDefault="004B466C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Х</w:t>
            </w:r>
          </w:p>
        </w:tc>
      </w:tr>
      <w:tr w:rsidR="00013BFC" w:rsidRPr="003B7E0B" w:rsidTr="007A221F">
        <w:trPr>
          <w:jc w:val="center"/>
        </w:trPr>
        <w:tc>
          <w:tcPr>
            <w:tcW w:w="1184" w:type="dxa"/>
          </w:tcPr>
          <w:p w:rsidR="00013BFC" w:rsidRPr="003B7E0B" w:rsidRDefault="00013BFC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lastRenderedPageBreak/>
              <w:t>1.1.</w:t>
            </w:r>
          </w:p>
        </w:tc>
        <w:tc>
          <w:tcPr>
            <w:tcW w:w="4819" w:type="dxa"/>
          </w:tcPr>
          <w:p w:rsidR="00013BFC" w:rsidRPr="003B7E0B" w:rsidRDefault="00013BFC" w:rsidP="00AD2F73">
            <w:pPr>
              <w:widowControl w:val="0"/>
              <w:autoSpaceDE w:val="0"/>
              <w:autoSpaceDN w:val="0"/>
            </w:pPr>
            <w:r w:rsidRPr="003B7E0B">
              <w:t>Мероприятие (результат) «</w:t>
            </w:r>
            <w:r>
              <w:t>Совершенствование ярмарочной торговли</w:t>
            </w:r>
            <w:r w:rsidRPr="003B7E0B">
              <w:t>»</w:t>
            </w:r>
          </w:p>
        </w:tc>
        <w:tc>
          <w:tcPr>
            <w:tcW w:w="1997" w:type="dxa"/>
            <w:vAlign w:val="center"/>
          </w:tcPr>
          <w:p w:rsidR="00013BFC" w:rsidRPr="003B7E0B" w:rsidRDefault="00013BFC" w:rsidP="00AD2F73">
            <w:pPr>
              <w:widowControl w:val="0"/>
              <w:autoSpaceDE w:val="0"/>
              <w:autoSpaceDN w:val="0"/>
              <w:jc w:val="center"/>
            </w:pPr>
            <w:r>
              <w:t>Контрольные точки не устанавливаются</w:t>
            </w:r>
          </w:p>
        </w:tc>
        <w:tc>
          <w:tcPr>
            <w:tcW w:w="3261" w:type="dxa"/>
            <w:vAlign w:val="center"/>
          </w:tcPr>
          <w:p w:rsidR="00013BFC" w:rsidRPr="003B7E0B" w:rsidRDefault="00013BFC" w:rsidP="00013BFC">
            <w:pPr>
              <w:widowControl w:val="0"/>
              <w:autoSpaceDE w:val="0"/>
              <w:autoSpaceDN w:val="0"/>
              <w:jc w:val="center"/>
            </w:pPr>
            <w:r>
              <w:t>Отдел по экономике и инвестициям</w:t>
            </w:r>
          </w:p>
        </w:tc>
        <w:tc>
          <w:tcPr>
            <w:tcW w:w="1695" w:type="dxa"/>
            <w:vAlign w:val="center"/>
          </w:tcPr>
          <w:p w:rsidR="00013BFC" w:rsidRDefault="00013BFC" w:rsidP="00E74C50">
            <w:pPr>
              <w:widowControl w:val="0"/>
              <w:autoSpaceDE w:val="0"/>
              <w:autoSpaceDN w:val="0"/>
            </w:pPr>
            <w:r>
              <w:t>Всего – 60,000</w:t>
            </w:r>
          </w:p>
          <w:p w:rsidR="00013BFC" w:rsidRPr="004B466C" w:rsidRDefault="00013BFC" w:rsidP="00E74C50">
            <w:pPr>
              <w:widowControl w:val="0"/>
              <w:autoSpaceDE w:val="0"/>
              <w:autoSpaceDN w:val="0"/>
            </w:pPr>
            <w:r>
              <w:t>2026г. – 20,000</w:t>
            </w:r>
          </w:p>
          <w:p w:rsidR="00013BFC" w:rsidRDefault="00013BFC" w:rsidP="00E74C50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>г. – 20,000</w:t>
            </w:r>
          </w:p>
          <w:p w:rsidR="00013BFC" w:rsidRDefault="00013BFC" w:rsidP="00E74C50">
            <w:pPr>
              <w:widowControl w:val="0"/>
              <w:autoSpaceDE w:val="0"/>
              <w:autoSpaceDN w:val="0"/>
            </w:pPr>
            <w:r>
              <w:t>2028г. – 20,000</w:t>
            </w:r>
          </w:p>
          <w:p w:rsidR="00013BFC" w:rsidRDefault="00013BFC" w:rsidP="00E74C50">
            <w:pPr>
              <w:widowControl w:val="0"/>
              <w:autoSpaceDE w:val="0"/>
              <w:autoSpaceDN w:val="0"/>
            </w:pPr>
            <w:r>
              <w:t>2029г. – 0,00</w:t>
            </w:r>
          </w:p>
          <w:p w:rsidR="00013BFC" w:rsidRPr="00FC7C0D" w:rsidRDefault="00013BFC" w:rsidP="00E74C50">
            <w:pPr>
              <w:widowControl w:val="0"/>
              <w:autoSpaceDE w:val="0"/>
              <w:autoSpaceDN w:val="0"/>
            </w:pPr>
            <w:r>
              <w:t>2030г. – 0,00</w:t>
            </w:r>
          </w:p>
        </w:tc>
        <w:tc>
          <w:tcPr>
            <w:tcW w:w="2558" w:type="dxa"/>
            <w:vAlign w:val="center"/>
          </w:tcPr>
          <w:p w:rsidR="00013BFC" w:rsidRPr="003B7E0B" w:rsidRDefault="00013BFC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Х</w:t>
            </w:r>
          </w:p>
        </w:tc>
      </w:tr>
      <w:tr w:rsidR="00013BFC" w:rsidRPr="003B7E0B" w:rsidTr="007A221F">
        <w:trPr>
          <w:trHeight w:val="13"/>
          <w:jc w:val="center"/>
        </w:trPr>
        <w:tc>
          <w:tcPr>
            <w:tcW w:w="1184" w:type="dxa"/>
          </w:tcPr>
          <w:p w:rsidR="00013BFC" w:rsidRPr="003B7E0B" w:rsidRDefault="00013BFC" w:rsidP="00AD2F73">
            <w:pPr>
              <w:widowControl w:val="0"/>
              <w:autoSpaceDE w:val="0"/>
              <w:autoSpaceDN w:val="0"/>
              <w:jc w:val="center"/>
            </w:pPr>
            <w:r>
              <w:t>1.2.</w:t>
            </w:r>
          </w:p>
        </w:tc>
        <w:tc>
          <w:tcPr>
            <w:tcW w:w="4819" w:type="dxa"/>
          </w:tcPr>
          <w:p w:rsidR="00013BFC" w:rsidRPr="003B7E0B" w:rsidRDefault="00013BFC" w:rsidP="00AD2F73">
            <w:pPr>
              <w:widowControl w:val="0"/>
              <w:autoSpaceDE w:val="0"/>
              <w:autoSpaceDN w:val="0"/>
            </w:pPr>
            <w:r w:rsidRPr="003B7E0B">
              <w:t>Мероприятие (результат) «</w:t>
            </w:r>
            <w:r>
              <w:t>Организована поддержка социального предпринимательства</w:t>
            </w:r>
            <w:r w:rsidRPr="003B7E0B">
              <w:t>»</w:t>
            </w:r>
          </w:p>
        </w:tc>
        <w:tc>
          <w:tcPr>
            <w:tcW w:w="1997" w:type="dxa"/>
            <w:vAlign w:val="center"/>
          </w:tcPr>
          <w:p w:rsidR="00013BFC" w:rsidRPr="003B7E0B" w:rsidRDefault="00013BFC" w:rsidP="00AD2F73">
            <w:pPr>
              <w:widowControl w:val="0"/>
              <w:autoSpaceDE w:val="0"/>
              <w:autoSpaceDN w:val="0"/>
              <w:jc w:val="center"/>
            </w:pPr>
            <w:r>
              <w:t>Контрольные точки не устанавливаются</w:t>
            </w:r>
          </w:p>
        </w:tc>
        <w:tc>
          <w:tcPr>
            <w:tcW w:w="3261" w:type="dxa"/>
            <w:vAlign w:val="center"/>
          </w:tcPr>
          <w:p w:rsidR="00013BFC" w:rsidRPr="003B7E0B" w:rsidRDefault="00013BFC" w:rsidP="00013BFC">
            <w:pPr>
              <w:widowControl w:val="0"/>
              <w:autoSpaceDE w:val="0"/>
              <w:autoSpaceDN w:val="0"/>
              <w:jc w:val="center"/>
            </w:pPr>
            <w:r>
              <w:t>Отдел по экономике и инвестициям</w:t>
            </w:r>
          </w:p>
        </w:tc>
        <w:tc>
          <w:tcPr>
            <w:tcW w:w="1695" w:type="dxa"/>
            <w:vAlign w:val="center"/>
          </w:tcPr>
          <w:p w:rsidR="00013BFC" w:rsidRDefault="00013BFC" w:rsidP="00E74C50">
            <w:pPr>
              <w:widowControl w:val="0"/>
              <w:autoSpaceDE w:val="0"/>
              <w:autoSpaceDN w:val="0"/>
            </w:pPr>
            <w:r>
              <w:t>Всего – 30,000</w:t>
            </w:r>
          </w:p>
          <w:p w:rsidR="00013BFC" w:rsidRPr="004B466C" w:rsidRDefault="00013BFC" w:rsidP="00E74C50">
            <w:pPr>
              <w:widowControl w:val="0"/>
              <w:autoSpaceDE w:val="0"/>
              <w:autoSpaceDN w:val="0"/>
            </w:pPr>
            <w:r>
              <w:t>2026г. – 10,000</w:t>
            </w:r>
          </w:p>
          <w:p w:rsidR="00013BFC" w:rsidRDefault="00013BFC" w:rsidP="00E74C50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>г. – 10,000</w:t>
            </w:r>
          </w:p>
          <w:p w:rsidR="00013BFC" w:rsidRDefault="00013BFC" w:rsidP="00E74C50">
            <w:pPr>
              <w:widowControl w:val="0"/>
              <w:autoSpaceDE w:val="0"/>
              <w:autoSpaceDN w:val="0"/>
            </w:pPr>
            <w:r>
              <w:t>2028г. – 10,000</w:t>
            </w:r>
          </w:p>
          <w:p w:rsidR="00013BFC" w:rsidRDefault="00013BFC" w:rsidP="00E74C50">
            <w:pPr>
              <w:widowControl w:val="0"/>
              <w:autoSpaceDE w:val="0"/>
              <w:autoSpaceDN w:val="0"/>
            </w:pPr>
            <w:r>
              <w:t>2029г. – 0,00</w:t>
            </w:r>
          </w:p>
          <w:p w:rsidR="00013BFC" w:rsidRPr="00FC7C0D" w:rsidRDefault="00013BFC" w:rsidP="00E74C50">
            <w:pPr>
              <w:widowControl w:val="0"/>
              <w:autoSpaceDE w:val="0"/>
              <w:autoSpaceDN w:val="0"/>
            </w:pPr>
            <w:r>
              <w:t>2030г. – 0,00</w:t>
            </w:r>
          </w:p>
        </w:tc>
        <w:tc>
          <w:tcPr>
            <w:tcW w:w="2558" w:type="dxa"/>
            <w:vAlign w:val="center"/>
          </w:tcPr>
          <w:p w:rsidR="00013BFC" w:rsidRPr="003B7E0B" w:rsidRDefault="00013BFC" w:rsidP="00AD2F73">
            <w:pPr>
              <w:widowControl w:val="0"/>
              <w:autoSpaceDE w:val="0"/>
              <w:autoSpaceDN w:val="0"/>
              <w:jc w:val="center"/>
            </w:pPr>
            <w:r w:rsidRPr="003B7E0B">
              <w:t>Х</w:t>
            </w:r>
          </w:p>
        </w:tc>
      </w:tr>
    </w:tbl>
    <w:p w:rsidR="00AD2F73" w:rsidRDefault="00AD2F73" w:rsidP="009C54EA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1E33D8" w:rsidRPr="007E50F4" w:rsidRDefault="001E33D8" w:rsidP="001E33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E50F4">
        <w:rPr>
          <w:sz w:val="28"/>
          <w:szCs w:val="28"/>
        </w:rPr>
        <w:t>ПАСПОРТ</w:t>
      </w:r>
    </w:p>
    <w:p w:rsidR="00013BFC" w:rsidRDefault="001E33D8" w:rsidP="001E33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E50F4">
        <w:rPr>
          <w:sz w:val="28"/>
          <w:szCs w:val="28"/>
        </w:rPr>
        <w:t xml:space="preserve">комплекса процессных мероприятий </w:t>
      </w:r>
    </w:p>
    <w:p w:rsidR="001E33D8" w:rsidRPr="007E50F4" w:rsidRDefault="001E33D8" w:rsidP="001E33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E50F4">
        <w:rPr>
          <w:sz w:val="28"/>
          <w:szCs w:val="28"/>
        </w:rPr>
        <w:t>«</w:t>
      </w:r>
      <w:r w:rsidR="004B466C" w:rsidRPr="007E50F4">
        <w:rPr>
          <w:sz w:val="28"/>
          <w:szCs w:val="28"/>
        </w:rPr>
        <w:t>Развитие и поддержка отрасли сельское хозяйство</w:t>
      </w:r>
      <w:r w:rsidR="00667553" w:rsidRPr="007E50F4">
        <w:rPr>
          <w:sz w:val="28"/>
          <w:szCs w:val="28"/>
        </w:rPr>
        <w:t>»</w:t>
      </w:r>
    </w:p>
    <w:p w:rsidR="001E33D8" w:rsidRPr="00ED7300" w:rsidRDefault="001E33D8" w:rsidP="001E33D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E33D8" w:rsidRPr="00ED7300" w:rsidRDefault="001E33D8" w:rsidP="001E33D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ED7300">
        <w:rPr>
          <w:sz w:val="28"/>
          <w:szCs w:val="28"/>
        </w:rPr>
        <w:t>1. Основные положения</w:t>
      </w:r>
    </w:p>
    <w:p w:rsidR="001E33D8" w:rsidRPr="00ED7300" w:rsidRDefault="001E33D8" w:rsidP="001E33D8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14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08"/>
        <w:gridCol w:w="7796"/>
      </w:tblGrid>
      <w:tr w:rsidR="001E33D8" w:rsidRPr="005D1D0F" w:rsidTr="007A221F">
        <w:trPr>
          <w:jc w:val="center"/>
        </w:trPr>
        <w:tc>
          <w:tcPr>
            <w:tcW w:w="7008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both"/>
            </w:pPr>
            <w:r w:rsidRPr="005D1D0F">
              <w:t>Ответственный за реализацию комплексных процессных мероприятий</w:t>
            </w:r>
          </w:p>
        </w:tc>
        <w:tc>
          <w:tcPr>
            <w:tcW w:w="7796" w:type="dxa"/>
          </w:tcPr>
          <w:p w:rsidR="001E33D8" w:rsidRPr="005D1D0F" w:rsidRDefault="00E5657F" w:rsidP="007E50F4">
            <w:pPr>
              <w:widowControl w:val="0"/>
              <w:autoSpaceDE w:val="0"/>
              <w:autoSpaceDN w:val="0"/>
              <w:jc w:val="both"/>
            </w:pPr>
            <w:r>
              <w:t>Отдел по муниципальному контролю и сельскому хозяйству</w:t>
            </w:r>
          </w:p>
        </w:tc>
      </w:tr>
      <w:tr w:rsidR="001E33D8" w:rsidRPr="005D1D0F" w:rsidTr="007A221F">
        <w:trPr>
          <w:jc w:val="center"/>
        </w:trPr>
        <w:tc>
          <w:tcPr>
            <w:tcW w:w="7008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both"/>
            </w:pPr>
            <w:r w:rsidRPr="005D1D0F">
              <w:t>Связь с муниципальной программой</w:t>
            </w:r>
          </w:p>
        </w:tc>
        <w:tc>
          <w:tcPr>
            <w:tcW w:w="7796" w:type="dxa"/>
          </w:tcPr>
          <w:p w:rsidR="001E33D8" w:rsidRPr="005D1D0F" w:rsidRDefault="004B466C" w:rsidP="001E33D8">
            <w:pPr>
              <w:widowControl w:val="0"/>
              <w:autoSpaceDE w:val="0"/>
              <w:autoSpaceDN w:val="0"/>
              <w:jc w:val="both"/>
            </w:pPr>
            <w:r w:rsidRPr="002C4165">
              <w:rPr>
                <w:iCs/>
              </w:rPr>
              <w:t xml:space="preserve">Муниципальная </w:t>
            </w:r>
            <w:r w:rsidRPr="00DA7D61">
              <w:rPr>
                <w:iCs/>
              </w:rPr>
              <w:t>программа</w:t>
            </w:r>
            <w:r w:rsidRPr="00DA7D61">
              <w:rPr>
                <w:i/>
              </w:rPr>
              <w:t xml:space="preserve"> </w:t>
            </w:r>
            <w:r w:rsidRPr="00DA7D61">
              <w:t>«Содействие экономическому развитию и инвестиционной привлекательности муниципального округа»</w:t>
            </w:r>
          </w:p>
        </w:tc>
      </w:tr>
    </w:tbl>
    <w:p w:rsidR="001E33D8" w:rsidRPr="005D1D0F" w:rsidRDefault="001E33D8" w:rsidP="001E33D8">
      <w:pPr>
        <w:widowControl w:val="0"/>
        <w:autoSpaceDE w:val="0"/>
        <w:autoSpaceDN w:val="0"/>
        <w:jc w:val="both"/>
      </w:pPr>
    </w:p>
    <w:p w:rsidR="001E33D8" w:rsidRDefault="001E33D8" w:rsidP="00013BFC">
      <w:pPr>
        <w:widowControl w:val="0"/>
        <w:numPr>
          <w:ilvl w:val="0"/>
          <w:numId w:val="11"/>
        </w:numPr>
        <w:autoSpaceDE w:val="0"/>
        <w:autoSpaceDN w:val="0"/>
        <w:jc w:val="center"/>
        <w:outlineLvl w:val="2"/>
        <w:rPr>
          <w:sz w:val="28"/>
          <w:szCs w:val="28"/>
        </w:rPr>
      </w:pPr>
      <w:r w:rsidRPr="00A936E0">
        <w:rPr>
          <w:sz w:val="28"/>
          <w:szCs w:val="28"/>
        </w:rPr>
        <w:t>Показатели комплекса процессных мероприятий</w:t>
      </w:r>
    </w:p>
    <w:p w:rsidR="00013BFC" w:rsidRPr="007E50F4" w:rsidRDefault="00013BFC" w:rsidP="00013BFC">
      <w:pPr>
        <w:widowControl w:val="0"/>
        <w:autoSpaceDE w:val="0"/>
        <w:autoSpaceDN w:val="0"/>
        <w:ind w:left="1080"/>
        <w:jc w:val="center"/>
        <w:rPr>
          <w:sz w:val="28"/>
          <w:szCs w:val="28"/>
        </w:rPr>
      </w:pPr>
      <w:r w:rsidRPr="007E50F4">
        <w:rPr>
          <w:sz w:val="28"/>
          <w:szCs w:val="28"/>
        </w:rPr>
        <w:t>«Развитие и поддержка отрасли сельское хозяйство»</w:t>
      </w:r>
    </w:p>
    <w:p w:rsidR="001E33D8" w:rsidRPr="005D1D0F" w:rsidRDefault="001E33D8" w:rsidP="001E33D8">
      <w:pPr>
        <w:widowControl w:val="0"/>
        <w:autoSpaceDE w:val="0"/>
        <w:autoSpaceDN w:val="0"/>
        <w:jc w:val="both"/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6"/>
        <w:gridCol w:w="2603"/>
        <w:gridCol w:w="2977"/>
        <w:gridCol w:w="1417"/>
        <w:gridCol w:w="1137"/>
        <w:gridCol w:w="611"/>
        <w:gridCol w:w="947"/>
        <w:gridCol w:w="709"/>
        <w:gridCol w:w="775"/>
        <w:gridCol w:w="784"/>
        <w:gridCol w:w="851"/>
        <w:gridCol w:w="2268"/>
      </w:tblGrid>
      <w:tr w:rsidR="00A4613C" w:rsidRPr="005D1D0F" w:rsidTr="007A221F">
        <w:trPr>
          <w:jc w:val="center"/>
        </w:trPr>
        <w:tc>
          <w:tcPr>
            <w:tcW w:w="576" w:type="dxa"/>
            <w:vMerge w:val="restart"/>
          </w:tcPr>
          <w:p w:rsidR="00A4613C" w:rsidRPr="005D1D0F" w:rsidRDefault="00F82428" w:rsidP="001E33D8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="00A4613C" w:rsidRPr="005D1D0F">
              <w:t xml:space="preserve"> п/п</w:t>
            </w:r>
          </w:p>
        </w:tc>
        <w:tc>
          <w:tcPr>
            <w:tcW w:w="2603" w:type="dxa"/>
            <w:vMerge w:val="restart"/>
          </w:tcPr>
          <w:p w:rsidR="00A4613C" w:rsidRPr="005D1D0F" w:rsidRDefault="00A4613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Наименование показателей/задачи</w:t>
            </w:r>
          </w:p>
        </w:tc>
        <w:tc>
          <w:tcPr>
            <w:tcW w:w="2977" w:type="dxa"/>
            <w:vMerge w:val="restart"/>
          </w:tcPr>
          <w:p w:rsidR="00A4613C" w:rsidRPr="005D1D0F" w:rsidRDefault="00A4613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 xml:space="preserve">Уровень показателя </w:t>
            </w:r>
          </w:p>
        </w:tc>
        <w:tc>
          <w:tcPr>
            <w:tcW w:w="1417" w:type="dxa"/>
            <w:vMerge w:val="restart"/>
          </w:tcPr>
          <w:p w:rsidR="00A4613C" w:rsidRPr="005D1D0F" w:rsidRDefault="00A4613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 xml:space="preserve">Единица измерения (по </w:t>
            </w:r>
            <w:hyperlink r:id="rId13">
              <w:r w:rsidRPr="005D1D0F">
                <w:rPr>
                  <w:color w:val="0000FF"/>
                </w:rPr>
                <w:t>ОКЕИ</w:t>
              </w:r>
            </w:hyperlink>
            <w:r w:rsidRPr="005D1D0F">
              <w:t>)</w:t>
            </w:r>
          </w:p>
        </w:tc>
        <w:tc>
          <w:tcPr>
            <w:tcW w:w="1748" w:type="dxa"/>
            <w:gridSpan w:val="2"/>
          </w:tcPr>
          <w:p w:rsidR="00A4613C" w:rsidRPr="005D1D0F" w:rsidRDefault="00A4613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 xml:space="preserve">Базовое значение </w:t>
            </w:r>
          </w:p>
        </w:tc>
        <w:tc>
          <w:tcPr>
            <w:tcW w:w="4066" w:type="dxa"/>
            <w:gridSpan w:val="5"/>
          </w:tcPr>
          <w:p w:rsidR="00A4613C" w:rsidRPr="005D1D0F" w:rsidRDefault="00A4613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Планируемое значение показателя по годам</w:t>
            </w:r>
          </w:p>
        </w:tc>
        <w:tc>
          <w:tcPr>
            <w:tcW w:w="2268" w:type="dxa"/>
            <w:vMerge w:val="restart"/>
          </w:tcPr>
          <w:p w:rsidR="00A4613C" w:rsidRPr="005D1D0F" w:rsidRDefault="00A4613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Ответственный за достижение показателя</w:t>
            </w:r>
          </w:p>
        </w:tc>
      </w:tr>
      <w:tr w:rsidR="004B466C" w:rsidRPr="005D1D0F" w:rsidTr="007A221F">
        <w:trPr>
          <w:jc w:val="center"/>
        </w:trPr>
        <w:tc>
          <w:tcPr>
            <w:tcW w:w="576" w:type="dxa"/>
            <w:vMerge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</w:pPr>
          </w:p>
        </w:tc>
        <w:tc>
          <w:tcPr>
            <w:tcW w:w="2603" w:type="dxa"/>
            <w:vMerge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</w:pPr>
          </w:p>
        </w:tc>
        <w:tc>
          <w:tcPr>
            <w:tcW w:w="2977" w:type="dxa"/>
            <w:vMerge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  <w:vMerge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</w:pPr>
          </w:p>
        </w:tc>
        <w:tc>
          <w:tcPr>
            <w:tcW w:w="1137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значение</w:t>
            </w:r>
          </w:p>
        </w:tc>
        <w:tc>
          <w:tcPr>
            <w:tcW w:w="611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год</w:t>
            </w:r>
          </w:p>
        </w:tc>
        <w:tc>
          <w:tcPr>
            <w:tcW w:w="947" w:type="dxa"/>
          </w:tcPr>
          <w:p w:rsidR="004B466C" w:rsidRPr="005D1D0F" w:rsidRDefault="004B466C" w:rsidP="004B46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D1D0F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4B466C" w:rsidRPr="005D1D0F" w:rsidRDefault="004B466C" w:rsidP="004B46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D1D0F">
              <w:rPr>
                <w:sz w:val="22"/>
                <w:szCs w:val="22"/>
              </w:rPr>
              <w:t>2027</w:t>
            </w:r>
          </w:p>
        </w:tc>
        <w:tc>
          <w:tcPr>
            <w:tcW w:w="775" w:type="dxa"/>
          </w:tcPr>
          <w:p w:rsidR="004B466C" w:rsidRPr="005D1D0F" w:rsidRDefault="004B466C" w:rsidP="004B46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D1D0F">
              <w:rPr>
                <w:sz w:val="22"/>
                <w:szCs w:val="22"/>
              </w:rPr>
              <w:t>2028</w:t>
            </w:r>
          </w:p>
        </w:tc>
        <w:tc>
          <w:tcPr>
            <w:tcW w:w="784" w:type="dxa"/>
          </w:tcPr>
          <w:p w:rsidR="004B466C" w:rsidRPr="005D1D0F" w:rsidRDefault="004B466C" w:rsidP="004B46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D1D0F">
              <w:rPr>
                <w:sz w:val="22"/>
                <w:szCs w:val="22"/>
              </w:rPr>
              <w:t>2029</w:t>
            </w:r>
          </w:p>
        </w:tc>
        <w:tc>
          <w:tcPr>
            <w:tcW w:w="851" w:type="dxa"/>
          </w:tcPr>
          <w:p w:rsidR="004B466C" w:rsidRPr="005D1D0F" w:rsidRDefault="004B466C" w:rsidP="004B46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D1D0F">
              <w:rPr>
                <w:sz w:val="22"/>
                <w:szCs w:val="22"/>
              </w:rPr>
              <w:t>2030</w:t>
            </w:r>
          </w:p>
        </w:tc>
        <w:tc>
          <w:tcPr>
            <w:tcW w:w="2268" w:type="dxa"/>
            <w:vMerge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</w:pPr>
          </w:p>
        </w:tc>
      </w:tr>
      <w:tr w:rsidR="004B466C" w:rsidRPr="005D1D0F" w:rsidTr="007A221F">
        <w:trPr>
          <w:jc w:val="center"/>
        </w:trPr>
        <w:tc>
          <w:tcPr>
            <w:tcW w:w="576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1</w:t>
            </w:r>
          </w:p>
        </w:tc>
        <w:tc>
          <w:tcPr>
            <w:tcW w:w="2603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2</w:t>
            </w:r>
          </w:p>
        </w:tc>
        <w:tc>
          <w:tcPr>
            <w:tcW w:w="2977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3</w:t>
            </w:r>
          </w:p>
        </w:tc>
        <w:tc>
          <w:tcPr>
            <w:tcW w:w="1417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4</w:t>
            </w:r>
          </w:p>
        </w:tc>
        <w:tc>
          <w:tcPr>
            <w:tcW w:w="1137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5</w:t>
            </w:r>
          </w:p>
        </w:tc>
        <w:tc>
          <w:tcPr>
            <w:tcW w:w="611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6</w:t>
            </w:r>
          </w:p>
        </w:tc>
        <w:tc>
          <w:tcPr>
            <w:tcW w:w="947" w:type="dxa"/>
          </w:tcPr>
          <w:p w:rsidR="004B466C" w:rsidRPr="005D1D0F" w:rsidRDefault="004B466C" w:rsidP="004B466C">
            <w:pPr>
              <w:widowControl w:val="0"/>
              <w:autoSpaceDE w:val="0"/>
              <w:autoSpaceDN w:val="0"/>
              <w:jc w:val="center"/>
            </w:pPr>
            <w:r w:rsidRPr="005D1D0F">
              <w:t>7</w:t>
            </w:r>
          </w:p>
        </w:tc>
        <w:tc>
          <w:tcPr>
            <w:tcW w:w="709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775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</w:tr>
      <w:tr w:rsidR="001E33D8" w:rsidRPr="005D1D0F" w:rsidTr="007A221F">
        <w:trPr>
          <w:jc w:val="center"/>
        </w:trPr>
        <w:tc>
          <w:tcPr>
            <w:tcW w:w="576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lastRenderedPageBreak/>
              <w:t>1.</w:t>
            </w:r>
          </w:p>
        </w:tc>
        <w:tc>
          <w:tcPr>
            <w:tcW w:w="15079" w:type="dxa"/>
            <w:gridSpan w:val="11"/>
          </w:tcPr>
          <w:p w:rsidR="001E33D8" w:rsidRPr="005D1D0F" w:rsidRDefault="001E33D8" w:rsidP="006E1FC9">
            <w:pPr>
              <w:widowControl w:val="0"/>
              <w:autoSpaceDE w:val="0"/>
              <w:autoSpaceDN w:val="0"/>
            </w:pPr>
            <w:r w:rsidRPr="005D1D0F">
              <w:t>Задача «</w:t>
            </w:r>
            <w:r w:rsidR="00667553" w:rsidRPr="005D1D0F">
              <w:t>Организация работа по ликвидации объектов накопленного экологического вреда»</w:t>
            </w:r>
          </w:p>
        </w:tc>
      </w:tr>
      <w:tr w:rsidR="00C47EB4" w:rsidRPr="005D1D0F" w:rsidTr="007A221F">
        <w:trPr>
          <w:jc w:val="center"/>
        </w:trPr>
        <w:tc>
          <w:tcPr>
            <w:tcW w:w="576" w:type="dxa"/>
          </w:tcPr>
          <w:p w:rsidR="00C47EB4" w:rsidRPr="005D1D0F" w:rsidRDefault="00C47EB4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1.1.</w:t>
            </w:r>
          </w:p>
        </w:tc>
        <w:tc>
          <w:tcPr>
            <w:tcW w:w="2603" w:type="dxa"/>
          </w:tcPr>
          <w:p w:rsidR="00C47EB4" w:rsidRDefault="00E5657F" w:rsidP="00E74C50">
            <w:pPr>
              <w:jc w:val="both"/>
            </w:pPr>
            <w:r>
              <w:rPr>
                <w:rStyle w:val="fontstyle01"/>
              </w:rPr>
              <w:t>Обработанная площадь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земельных участков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химическим и (или)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механическим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способами борьбы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против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распространения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борщевика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Сосновского (гектаров)</w:t>
            </w:r>
          </w:p>
        </w:tc>
        <w:tc>
          <w:tcPr>
            <w:tcW w:w="2977" w:type="dxa"/>
          </w:tcPr>
          <w:p w:rsidR="00C47EB4" w:rsidRPr="005D1D0F" w:rsidRDefault="00C47EB4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МП</w:t>
            </w:r>
          </w:p>
        </w:tc>
        <w:tc>
          <w:tcPr>
            <w:tcW w:w="1417" w:type="dxa"/>
          </w:tcPr>
          <w:p w:rsidR="00C47EB4" w:rsidRPr="005D1D0F" w:rsidRDefault="00C47EB4" w:rsidP="001E33D8">
            <w:pPr>
              <w:widowControl w:val="0"/>
              <w:autoSpaceDE w:val="0"/>
              <w:autoSpaceDN w:val="0"/>
            </w:pPr>
            <w:r>
              <w:t>Га</w:t>
            </w:r>
          </w:p>
        </w:tc>
        <w:tc>
          <w:tcPr>
            <w:tcW w:w="1137" w:type="dxa"/>
          </w:tcPr>
          <w:p w:rsidR="00C47EB4" w:rsidRPr="005D1D0F" w:rsidRDefault="00C47EB4" w:rsidP="001E33D8">
            <w:pPr>
              <w:widowControl w:val="0"/>
              <w:autoSpaceDE w:val="0"/>
              <w:autoSpaceDN w:val="0"/>
              <w:jc w:val="center"/>
            </w:pPr>
            <w:r>
              <w:t>35,33</w:t>
            </w:r>
          </w:p>
        </w:tc>
        <w:tc>
          <w:tcPr>
            <w:tcW w:w="611" w:type="dxa"/>
          </w:tcPr>
          <w:p w:rsidR="00C47EB4" w:rsidRPr="005D1D0F" w:rsidRDefault="00C47EB4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2023</w:t>
            </w:r>
          </w:p>
        </w:tc>
        <w:tc>
          <w:tcPr>
            <w:tcW w:w="947" w:type="dxa"/>
          </w:tcPr>
          <w:p w:rsidR="00C47EB4" w:rsidRPr="00A936E0" w:rsidRDefault="00E5657F" w:rsidP="00C47EB4">
            <w:pPr>
              <w:widowControl w:val="0"/>
              <w:autoSpaceDE w:val="0"/>
              <w:autoSpaceDN w:val="0"/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C47EB4" w:rsidRPr="00A936E0" w:rsidRDefault="00E5657F" w:rsidP="00C47EB4">
            <w:pPr>
              <w:widowControl w:val="0"/>
              <w:autoSpaceDE w:val="0"/>
              <w:autoSpaceDN w:val="0"/>
              <w:jc w:val="center"/>
            </w:pPr>
            <w:r>
              <w:t>34</w:t>
            </w:r>
          </w:p>
        </w:tc>
        <w:tc>
          <w:tcPr>
            <w:tcW w:w="775" w:type="dxa"/>
          </w:tcPr>
          <w:p w:rsidR="00C47EB4" w:rsidRPr="00A936E0" w:rsidRDefault="00E5657F" w:rsidP="00C47EB4">
            <w:pPr>
              <w:widowControl w:val="0"/>
              <w:autoSpaceDE w:val="0"/>
              <w:autoSpaceDN w:val="0"/>
              <w:jc w:val="center"/>
            </w:pPr>
            <w:r>
              <w:t>34</w:t>
            </w:r>
          </w:p>
        </w:tc>
        <w:tc>
          <w:tcPr>
            <w:tcW w:w="784" w:type="dxa"/>
          </w:tcPr>
          <w:p w:rsidR="00C47EB4" w:rsidRPr="00A936E0" w:rsidRDefault="00E5657F" w:rsidP="00C47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47EB4" w:rsidRPr="00A936E0" w:rsidRDefault="00E5657F" w:rsidP="00C47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C47EB4" w:rsidRPr="005D1D0F" w:rsidRDefault="00E5657F" w:rsidP="006E1FC9">
            <w:pPr>
              <w:widowControl w:val="0"/>
              <w:autoSpaceDE w:val="0"/>
              <w:autoSpaceDN w:val="0"/>
            </w:pPr>
            <w:r>
              <w:t>Отдел по муниципальному контролю и сельскому хозяйству</w:t>
            </w:r>
          </w:p>
        </w:tc>
      </w:tr>
    </w:tbl>
    <w:p w:rsidR="001E33D8" w:rsidRPr="005D1D0F" w:rsidRDefault="001E33D8" w:rsidP="001E33D8">
      <w:pPr>
        <w:widowControl w:val="0"/>
        <w:autoSpaceDE w:val="0"/>
        <w:autoSpaceDN w:val="0"/>
        <w:jc w:val="both"/>
      </w:pPr>
    </w:p>
    <w:p w:rsidR="001E33D8" w:rsidRPr="00A936E0" w:rsidRDefault="001E33D8" w:rsidP="001E33D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A936E0">
        <w:rPr>
          <w:sz w:val="28"/>
          <w:szCs w:val="28"/>
        </w:rPr>
        <w:t>3. Перечень мероприятий (результатов)</w:t>
      </w:r>
    </w:p>
    <w:p w:rsidR="001E33D8" w:rsidRDefault="001E33D8" w:rsidP="001E33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936E0">
        <w:rPr>
          <w:sz w:val="28"/>
          <w:szCs w:val="28"/>
        </w:rPr>
        <w:t>комплекса процессных мероприятий</w:t>
      </w:r>
    </w:p>
    <w:p w:rsidR="00E5657F" w:rsidRPr="00A936E0" w:rsidRDefault="00E5657F" w:rsidP="001E33D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E50F4">
        <w:rPr>
          <w:sz w:val="28"/>
          <w:szCs w:val="28"/>
        </w:rPr>
        <w:t>«Развитие и поддержка отрасли сельское хозяйство»</w:t>
      </w:r>
    </w:p>
    <w:p w:rsidR="001E33D8" w:rsidRPr="005D1D0F" w:rsidRDefault="001E33D8" w:rsidP="001E33D8">
      <w:pPr>
        <w:widowControl w:val="0"/>
        <w:autoSpaceDE w:val="0"/>
        <w:autoSpaceDN w:val="0"/>
        <w:jc w:val="both"/>
      </w:pPr>
    </w:p>
    <w:tbl>
      <w:tblPr>
        <w:tblW w:w="15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3175"/>
        <w:gridCol w:w="1630"/>
        <w:gridCol w:w="1664"/>
        <w:gridCol w:w="1474"/>
        <w:gridCol w:w="1077"/>
        <w:gridCol w:w="60"/>
        <w:gridCol w:w="680"/>
        <w:gridCol w:w="1244"/>
        <w:gridCol w:w="851"/>
        <w:gridCol w:w="992"/>
        <w:gridCol w:w="992"/>
        <w:gridCol w:w="1134"/>
      </w:tblGrid>
      <w:tr w:rsidR="001E33D8" w:rsidRPr="005D1D0F" w:rsidTr="007A221F">
        <w:trPr>
          <w:jc w:val="center"/>
        </w:trPr>
        <w:tc>
          <w:tcPr>
            <w:tcW w:w="540" w:type="dxa"/>
            <w:vMerge w:val="restart"/>
          </w:tcPr>
          <w:p w:rsidR="001E33D8" w:rsidRPr="005D1D0F" w:rsidRDefault="00CA2A67" w:rsidP="001E33D8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="001E33D8" w:rsidRPr="005D1D0F">
              <w:t xml:space="preserve"> п/п</w:t>
            </w:r>
          </w:p>
        </w:tc>
        <w:tc>
          <w:tcPr>
            <w:tcW w:w="3175" w:type="dxa"/>
            <w:vMerge w:val="restart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Наименование мероприятия (результата)</w:t>
            </w:r>
          </w:p>
        </w:tc>
        <w:tc>
          <w:tcPr>
            <w:tcW w:w="1630" w:type="dxa"/>
            <w:vMerge w:val="restart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 xml:space="preserve">Тип мероприятий (результата) </w:t>
            </w:r>
          </w:p>
        </w:tc>
        <w:tc>
          <w:tcPr>
            <w:tcW w:w="1664" w:type="dxa"/>
            <w:vMerge w:val="restart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 xml:space="preserve">Характеристика </w:t>
            </w:r>
          </w:p>
        </w:tc>
        <w:tc>
          <w:tcPr>
            <w:tcW w:w="1474" w:type="dxa"/>
            <w:vMerge w:val="restart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Единица измерения</w:t>
            </w:r>
          </w:p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 xml:space="preserve">(по </w:t>
            </w:r>
            <w:hyperlink r:id="rId14">
              <w:r w:rsidRPr="005D1D0F">
                <w:rPr>
                  <w:color w:val="0000FF"/>
                </w:rPr>
                <w:t>ОКЕИ</w:t>
              </w:r>
            </w:hyperlink>
            <w:r w:rsidRPr="005D1D0F">
              <w:t>)</w:t>
            </w:r>
          </w:p>
        </w:tc>
        <w:tc>
          <w:tcPr>
            <w:tcW w:w="1817" w:type="dxa"/>
            <w:gridSpan w:val="3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Базовое значение</w:t>
            </w:r>
          </w:p>
        </w:tc>
        <w:tc>
          <w:tcPr>
            <w:tcW w:w="5213" w:type="dxa"/>
            <w:gridSpan w:val="5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Значения мероприятия (результата) по годам</w:t>
            </w:r>
          </w:p>
        </w:tc>
      </w:tr>
      <w:tr w:rsidR="004B466C" w:rsidRPr="005D1D0F" w:rsidTr="007A221F">
        <w:trPr>
          <w:jc w:val="center"/>
        </w:trPr>
        <w:tc>
          <w:tcPr>
            <w:tcW w:w="540" w:type="dxa"/>
            <w:vMerge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</w:pPr>
          </w:p>
        </w:tc>
        <w:tc>
          <w:tcPr>
            <w:tcW w:w="3175" w:type="dxa"/>
            <w:vMerge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</w:pPr>
          </w:p>
        </w:tc>
        <w:tc>
          <w:tcPr>
            <w:tcW w:w="1630" w:type="dxa"/>
            <w:vMerge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</w:pPr>
          </w:p>
        </w:tc>
        <w:tc>
          <w:tcPr>
            <w:tcW w:w="1664" w:type="dxa"/>
            <w:vMerge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  <w:vMerge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</w:pPr>
          </w:p>
        </w:tc>
        <w:tc>
          <w:tcPr>
            <w:tcW w:w="1137" w:type="dxa"/>
            <w:gridSpan w:val="2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значение</w:t>
            </w:r>
          </w:p>
        </w:tc>
        <w:tc>
          <w:tcPr>
            <w:tcW w:w="680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год</w:t>
            </w:r>
          </w:p>
        </w:tc>
        <w:tc>
          <w:tcPr>
            <w:tcW w:w="1244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2026</w:t>
            </w:r>
          </w:p>
        </w:tc>
        <w:tc>
          <w:tcPr>
            <w:tcW w:w="851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2027</w:t>
            </w:r>
          </w:p>
        </w:tc>
        <w:tc>
          <w:tcPr>
            <w:tcW w:w="992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2028</w:t>
            </w:r>
          </w:p>
        </w:tc>
        <w:tc>
          <w:tcPr>
            <w:tcW w:w="992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2029</w:t>
            </w:r>
          </w:p>
        </w:tc>
        <w:tc>
          <w:tcPr>
            <w:tcW w:w="1134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2030</w:t>
            </w:r>
          </w:p>
        </w:tc>
      </w:tr>
      <w:tr w:rsidR="004B466C" w:rsidRPr="005D1D0F" w:rsidTr="007A221F">
        <w:trPr>
          <w:jc w:val="center"/>
        </w:trPr>
        <w:tc>
          <w:tcPr>
            <w:tcW w:w="540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1</w:t>
            </w:r>
          </w:p>
        </w:tc>
        <w:tc>
          <w:tcPr>
            <w:tcW w:w="3175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2</w:t>
            </w:r>
          </w:p>
        </w:tc>
        <w:tc>
          <w:tcPr>
            <w:tcW w:w="1630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3</w:t>
            </w:r>
          </w:p>
        </w:tc>
        <w:tc>
          <w:tcPr>
            <w:tcW w:w="1664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4</w:t>
            </w:r>
          </w:p>
        </w:tc>
        <w:tc>
          <w:tcPr>
            <w:tcW w:w="1474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5</w:t>
            </w:r>
          </w:p>
        </w:tc>
        <w:tc>
          <w:tcPr>
            <w:tcW w:w="1137" w:type="dxa"/>
            <w:gridSpan w:val="2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6</w:t>
            </w:r>
          </w:p>
        </w:tc>
        <w:tc>
          <w:tcPr>
            <w:tcW w:w="680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7</w:t>
            </w:r>
          </w:p>
        </w:tc>
        <w:tc>
          <w:tcPr>
            <w:tcW w:w="1244" w:type="dxa"/>
          </w:tcPr>
          <w:p w:rsidR="004B466C" w:rsidRPr="005D1D0F" w:rsidRDefault="004B466C" w:rsidP="004B466C">
            <w:pPr>
              <w:widowControl w:val="0"/>
              <w:autoSpaceDE w:val="0"/>
              <w:autoSpaceDN w:val="0"/>
              <w:jc w:val="center"/>
            </w:pPr>
            <w:r w:rsidRPr="005D1D0F">
              <w:t>8</w:t>
            </w:r>
          </w:p>
        </w:tc>
        <w:tc>
          <w:tcPr>
            <w:tcW w:w="851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</w:tr>
      <w:tr w:rsidR="001E33D8" w:rsidRPr="005D1D0F" w:rsidTr="007A221F">
        <w:trPr>
          <w:trHeight w:val="409"/>
          <w:jc w:val="center"/>
        </w:trPr>
        <w:tc>
          <w:tcPr>
            <w:tcW w:w="13387" w:type="dxa"/>
            <w:gridSpan w:val="11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Задача «</w:t>
            </w:r>
            <w:r w:rsidR="006E1FC9" w:rsidRPr="005D1D0F">
              <w:t>Организация работа по ликвидации объектов накопленного экологического вреда</w:t>
            </w:r>
            <w:r w:rsidRPr="005D1D0F">
              <w:t>»</w:t>
            </w:r>
          </w:p>
        </w:tc>
        <w:tc>
          <w:tcPr>
            <w:tcW w:w="992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</w:p>
        </w:tc>
      </w:tr>
      <w:tr w:rsidR="00C47EB4" w:rsidRPr="005D1D0F" w:rsidTr="007A221F">
        <w:trPr>
          <w:jc w:val="center"/>
        </w:trPr>
        <w:tc>
          <w:tcPr>
            <w:tcW w:w="540" w:type="dxa"/>
          </w:tcPr>
          <w:p w:rsidR="00C47EB4" w:rsidRPr="005D1D0F" w:rsidRDefault="00C47EB4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1.</w:t>
            </w:r>
          </w:p>
        </w:tc>
        <w:tc>
          <w:tcPr>
            <w:tcW w:w="3175" w:type="dxa"/>
          </w:tcPr>
          <w:p w:rsidR="00C47EB4" w:rsidRPr="005D1D0F" w:rsidRDefault="00C47EB4" w:rsidP="004B466C">
            <w:pPr>
              <w:widowControl w:val="0"/>
              <w:autoSpaceDE w:val="0"/>
              <w:autoSpaceDN w:val="0"/>
            </w:pPr>
            <w:r w:rsidRPr="005D1D0F">
              <w:t>Мероприятие (результат) «</w:t>
            </w:r>
            <w:r>
              <w:t>Ликвидированы очаги сорного растения борщевик Сосновского</w:t>
            </w:r>
            <w:r w:rsidRPr="005D1D0F">
              <w:t>»</w:t>
            </w:r>
          </w:p>
        </w:tc>
        <w:tc>
          <w:tcPr>
            <w:tcW w:w="1630" w:type="dxa"/>
          </w:tcPr>
          <w:p w:rsidR="00C47EB4" w:rsidRPr="005D1D0F" w:rsidRDefault="00C47EB4" w:rsidP="001E33D8">
            <w:pPr>
              <w:widowControl w:val="0"/>
              <w:autoSpaceDE w:val="0"/>
              <w:autoSpaceDN w:val="0"/>
            </w:pPr>
            <w:r w:rsidRPr="005D1D0F">
              <w:t>Приобретение товаров, работ, усл</w:t>
            </w:r>
            <w:r>
              <w:t>у</w:t>
            </w:r>
            <w:r w:rsidRPr="005D1D0F">
              <w:t>г</w:t>
            </w:r>
          </w:p>
        </w:tc>
        <w:tc>
          <w:tcPr>
            <w:tcW w:w="1664" w:type="dxa"/>
          </w:tcPr>
          <w:p w:rsidR="00C47EB4" w:rsidRPr="005D1D0F" w:rsidRDefault="00E5657F" w:rsidP="001E33D8">
            <w:pPr>
              <w:widowControl w:val="0"/>
              <w:autoSpaceDE w:val="0"/>
              <w:autoSpaceDN w:val="0"/>
            </w:pPr>
            <w:r>
              <w:rPr>
                <w:rStyle w:val="fontstyle01"/>
              </w:rPr>
              <w:t>Обработанная площадь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земельных участков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химическим и (или)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механическим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способами борьбы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против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распространения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lastRenderedPageBreak/>
              <w:t>борщевика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Сосновского (гектаров)</w:t>
            </w:r>
          </w:p>
        </w:tc>
        <w:tc>
          <w:tcPr>
            <w:tcW w:w="1474" w:type="dxa"/>
          </w:tcPr>
          <w:p w:rsidR="00C47EB4" w:rsidRPr="005D1D0F" w:rsidRDefault="00C47EB4" w:rsidP="001E33D8">
            <w:pPr>
              <w:widowControl w:val="0"/>
              <w:autoSpaceDE w:val="0"/>
              <w:autoSpaceDN w:val="0"/>
            </w:pPr>
            <w:r>
              <w:lastRenderedPageBreak/>
              <w:t>га</w:t>
            </w:r>
          </w:p>
        </w:tc>
        <w:tc>
          <w:tcPr>
            <w:tcW w:w="1077" w:type="dxa"/>
          </w:tcPr>
          <w:p w:rsidR="00C47EB4" w:rsidRPr="005D1D0F" w:rsidRDefault="00C47EB4" w:rsidP="001E33D8">
            <w:pPr>
              <w:widowControl w:val="0"/>
              <w:autoSpaceDE w:val="0"/>
              <w:autoSpaceDN w:val="0"/>
            </w:pPr>
            <w:r>
              <w:t>35,33</w:t>
            </w:r>
          </w:p>
        </w:tc>
        <w:tc>
          <w:tcPr>
            <w:tcW w:w="740" w:type="dxa"/>
            <w:gridSpan w:val="2"/>
          </w:tcPr>
          <w:p w:rsidR="00C47EB4" w:rsidRPr="005D1D0F" w:rsidRDefault="00C47EB4" w:rsidP="004B466C">
            <w:pPr>
              <w:widowControl w:val="0"/>
              <w:autoSpaceDE w:val="0"/>
              <w:autoSpaceDN w:val="0"/>
            </w:pPr>
            <w:r w:rsidRPr="005D1D0F">
              <w:t>202</w:t>
            </w:r>
            <w:r>
              <w:t>4</w:t>
            </w:r>
          </w:p>
        </w:tc>
        <w:tc>
          <w:tcPr>
            <w:tcW w:w="1244" w:type="dxa"/>
          </w:tcPr>
          <w:p w:rsidR="00C47EB4" w:rsidRPr="00A936E0" w:rsidRDefault="00E5657F" w:rsidP="00E74C50">
            <w:pPr>
              <w:widowControl w:val="0"/>
              <w:autoSpaceDE w:val="0"/>
              <w:autoSpaceDN w:val="0"/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C47EB4" w:rsidRPr="00A936E0" w:rsidRDefault="00E5657F" w:rsidP="00E74C50">
            <w:pPr>
              <w:widowControl w:val="0"/>
              <w:autoSpaceDE w:val="0"/>
              <w:autoSpaceDN w:val="0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C47EB4" w:rsidRPr="00A936E0" w:rsidRDefault="00E5657F" w:rsidP="00E74C50">
            <w:pPr>
              <w:widowControl w:val="0"/>
              <w:autoSpaceDE w:val="0"/>
              <w:autoSpaceDN w:val="0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C47EB4" w:rsidRPr="00A936E0" w:rsidRDefault="00E5657F" w:rsidP="00E74C5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C47EB4" w:rsidRPr="00A936E0" w:rsidRDefault="00E5657F" w:rsidP="00E74C5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1E33D8" w:rsidRDefault="001E33D8" w:rsidP="001E33D8">
      <w:pPr>
        <w:widowControl w:val="0"/>
        <w:autoSpaceDE w:val="0"/>
        <w:autoSpaceDN w:val="0"/>
        <w:jc w:val="both"/>
      </w:pPr>
    </w:p>
    <w:p w:rsidR="001E33D8" w:rsidRDefault="001E33D8" w:rsidP="00E5657F">
      <w:pPr>
        <w:widowControl w:val="0"/>
        <w:numPr>
          <w:ilvl w:val="0"/>
          <w:numId w:val="11"/>
        </w:numPr>
        <w:autoSpaceDE w:val="0"/>
        <w:autoSpaceDN w:val="0"/>
        <w:jc w:val="center"/>
        <w:outlineLvl w:val="2"/>
        <w:rPr>
          <w:sz w:val="28"/>
          <w:szCs w:val="28"/>
        </w:rPr>
      </w:pPr>
      <w:r w:rsidRPr="00A936E0">
        <w:rPr>
          <w:sz w:val="28"/>
          <w:szCs w:val="28"/>
        </w:rPr>
        <w:t>План реализации комплекса процессных мероприятий</w:t>
      </w:r>
    </w:p>
    <w:p w:rsidR="00E5657F" w:rsidRPr="00A936E0" w:rsidRDefault="00E5657F" w:rsidP="00E5657F">
      <w:pPr>
        <w:widowControl w:val="0"/>
        <w:autoSpaceDE w:val="0"/>
        <w:autoSpaceDN w:val="0"/>
        <w:ind w:left="1080"/>
        <w:jc w:val="center"/>
        <w:outlineLvl w:val="2"/>
        <w:rPr>
          <w:sz w:val="28"/>
          <w:szCs w:val="28"/>
        </w:rPr>
      </w:pPr>
      <w:r w:rsidRPr="007E50F4">
        <w:rPr>
          <w:sz w:val="28"/>
          <w:szCs w:val="28"/>
        </w:rPr>
        <w:t>«Развитие и поддержка отрасли сельское хозяйство»</w:t>
      </w:r>
    </w:p>
    <w:p w:rsidR="001E33D8" w:rsidRPr="005D1D0F" w:rsidRDefault="001E33D8" w:rsidP="001E33D8">
      <w:pPr>
        <w:widowControl w:val="0"/>
        <w:autoSpaceDE w:val="0"/>
        <w:autoSpaceDN w:val="0"/>
        <w:jc w:val="both"/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84"/>
        <w:gridCol w:w="4819"/>
        <w:gridCol w:w="1430"/>
        <w:gridCol w:w="3544"/>
        <w:gridCol w:w="2268"/>
        <w:gridCol w:w="2211"/>
      </w:tblGrid>
      <w:tr w:rsidR="001E33D8" w:rsidRPr="005D1D0F" w:rsidTr="007A221F">
        <w:trPr>
          <w:jc w:val="center"/>
        </w:trPr>
        <w:tc>
          <w:tcPr>
            <w:tcW w:w="1184" w:type="dxa"/>
          </w:tcPr>
          <w:p w:rsidR="001E33D8" w:rsidRPr="005D1D0F" w:rsidRDefault="00CA2A67" w:rsidP="001E33D8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  <w:r w:rsidR="001E33D8" w:rsidRPr="005D1D0F">
              <w:t xml:space="preserve"> п/п</w:t>
            </w:r>
          </w:p>
        </w:tc>
        <w:tc>
          <w:tcPr>
            <w:tcW w:w="4819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Наименование задачи, мероприятия (результата), контрольной точки</w:t>
            </w:r>
          </w:p>
        </w:tc>
        <w:tc>
          <w:tcPr>
            <w:tcW w:w="1430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 xml:space="preserve">Дата наступления контрольной точки </w:t>
            </w:r>
            <w:hyperlink w:anchor="P1175"/>
          </w:p>
        </w:tc>
        <w:tc>
          <w:tcPr>
            <w:tcW w:w="3544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Ответственный исполнитель</w:t>
            </w:r>
          </w:p>
        </w:tc>
        <w:tc>
          <w:tcPr>
            <w:tcW w:w="2268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Объем финансового обеспечения,</w:t>
            </w:r>
          </w:p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тыс. рублей</w:t>
            </w:r>
          </w:p>
        </w:tc>
        <w:tc>
          <w:tcPr>
            <w:tcW w:w="2211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 xml:space="preserve">Вид подтверждающего документа </w:t>
            </w:r>
          </w:p>
        </w:tc>
      </w:tr>
      <w:tr w:rsidR="001E33D8" w:rsidRPr="005D1D0F" w:rsidTr="007A221F">
        <w:trPr>
          <w:trHeight w:val="13"/>
          <w:jc w:val="center"/>
        </w:trPr>
        <w:tc>
          <w:tcPr>
            <w:tcW w:w="1184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1</w:t>
            </w:r>
          </w:p>
        </w:tc>
        <w:tc>
          <w:tcPr>
            <w:tcW w:w="4819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2</w:t>
            </w:r>
          </w:p>
        </w:tc>
        <w:tc>
          <w:tcPr>
            <w:tcW w:w="1430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3</w:t>
            </w:r>
          </w:p>
        </w:tc>
        <w:tc>
          <w:tcPr>
            <w:tcW w:w="3544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4</w:t>
            </w:r>
          </w:p>
        </w:tc>
        <w:tc>
          <w:tcPr>
            <w:tcW w:w="2268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5</w:t>
            </w:r>
          </w:p>
        </w:tc>
        <w:tc>
          <w:tcPr>
            <w:tcW w:w="2211" w:type="dxa"/>
          </w:tcPr>
          <w:p w:rsidR="001E33D8" w:rsidRPr="005D1D0F" w:rsidRDefault="001E33D8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6</w:t>
            </w:r>
          </w:p>
        </w:tc>
      </w:tr>
      <w:tr w:rsidR="004B466C" w:rsidRPr="005D1D0F" w:rsidTr="007A221F">
        <w:trPr>
          <w:jc w:val="center"/>
        </w:trPr>
        <w:tc>
          <w:tcPr>
            <w:tcW w:w="1184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1.</w:t>
            </w:r>
          </w:p>
        </w:tc>
        <w:tc>
          <w:tcPr>
            <w:tcW w:w="4819" w:type="dxa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</w:pPr>
            <w:r w:rsidRPr="005D1D0F">
              <w:t xml:space="preserve">Задача 1. «Организация работа по ликвидации объектов накопленного экологического вреда» </w:t>
            </w:r>
          </w:p>
        </w:tc>
        <w:tc>
          <w:tcPr>
            <w:tcW w:w="1430" w:type="dxa"/>
            <w:vAlign w:val="center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Х</w:t>
            </w:r>
          </w:p>
        </w:tc>
        <w:tc>
          <w:tcPr>
            <w:tcW w:w="3544" w:type="dxa"/>
            <w:vAlign w:val="center"/>
          </w:tcPr>
          <w:p w:rsidR="004B466C" w:rsidRPr="005D1D0F" w:rsidRDefault="00E5657F" w:rsidP="001E33D8">
            <w:pPr>
              <w:widowControl w:val="0"/>
              <w:autoSpaceDE w:val="0"/>
              <w:autoSpaceDN w:val="0"/>
              <w:jc w:val="center"/>
            </w:pPr>
            <w:r>
              <w:t>Отдел по муниципальному контролю и сельскому хозяйству</w:t>
            </w:r>
          </w:p>
        </w:tc>
        <w:tc>
          <w:tcPr>
            <w:tcW w:w="2268" w:type="dxa"/>
            <w:vAlign w:val="center"/>
          </w:tcPr>
          <w:p w:rsidR="004B466C" w:rsidRDefault="004B466C" w:rsidP="00F262A2">
            <w:pPr>
              <w:widowControl w:val="0"/>
              <w:autoSpaceDE w:val="0"/>
              <w:autoSpaceDN w:val="0"/>
            </w:pPr>
            <w:r>
              <w:t xml:space="preserve">Всего – </w:t>
            </w:r>
            <w:r w:rsidR="00D5339F">
              <w:t>2 120,00067</w:t>
            </w:r>
          </w:p>
          <w:p w:rsidR="004B466C" w:rsidRPr="004B466C" w:rsidRDefault="004B466C" w:rsidP="00F262A2">
            <w:pPr>
              <w:widowControl w:val="0"/>
              <w:autoSpaceDE w:val="0"/>
              <w:autoSpaceDN w:val="0"/>
            </w:pPr>
            <w:r>
              <w:t xml:space="preserve">2026г. – </w:t>
            </w:r>
            <w:r w:rsidR="00D5339F">
              <w:t>706,66667</w:t>
            </w:r>
          </w:p>
          <w:p w:rsidR="004B466C" w:rsidRDefault="004B466C" w:rsidP="00F262A2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 xml:space="preserve">г. – </w:t>
            </w:r>
            <w:r w:rsidR="00E5657F">
              <w:t>706,667</w:t>
            </w:r>
          </w:p>
          <w:p w:rsidR="004B466C" w:rsidRDefault="004B466C" w:rsidP="00F262A2">
            <w:pPr>
              <w:widowControl w:val="0"/>
              <w:autoSpaceDE w:val="0"/>
              <w:autoSpaceDN w:val="0"/>
            </w:pPr>
            <w:r>
              <w:t xml:space="preserve">2028г. – </w:t>
            </w:r>
            <w:r w:rsidR="00E5657F">
              <w:t>706,667</w:t>
            </w:r>
          </w:p>
          <w:p w:rsidR="004B466C" w:rsidRDefault="004B466C" w:rsidP="00F262A2">
            <w:pPr>
              <w:widowControl w:val="0"/>
              <w:autoSpaceDE w:val="0"/>
              <w:autoSpaceDN w:val="0"/>
            </w:pPr>
            <w:r>
              <w:t>2029г. – 0,0</w:t>
            </w:r>
            <w:r w:rsidR="00F262A2">
              <w:t>0</w:t>
            </w:r>
          </w:p>
          <w:p w:rsidR="004B466C" w:rsidRPr="00FC7C0D" w:rsidRDefault="004B466C" w:rsidP="00F262A2">
            <w:pPr>
              <w:widowControl w:val="0"/>
              <w:autoSpaceDE w:val="0"/>
              <w:autoSpaceDN w:val="0"/>
            </w:pPr>
            <w:r>
              <w:t>2030г. – 0,0</w:t>
            </w:r>
            <w:r w:rsidR="00F262A2">
              <w:t>0</w:t>
            </w:r>
          </w:p>
        </w:tc>
        <w:tc>
          <w:tcPr>
            <w:tcW w:w="2211" w:type="dxa"/>
            <w:vAlign w:val="center"/>
          </w:tcPr>
          <w:p w:rsidR="004B466C" w:rsidRPr="005D1D0F" w:rsidRDefault="004B466C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Х</w:t>
            </w:r>
          </w:p>
        </w:tc>
      </w:tr>
      <w:tr w:rsidR="00E5657F" w:rsidRPr="005D1D0F" w:rsidTr="007A221F">
        <w:trPr>
          <w:jc w:val="center"/>
        </w:trPr>
        <w:tc>
          <w:tcPr>
            <w:tcW w:w="1184" w:type="dxa"/>
          </w:tcPr>
          <w:p w:rsidR="00E5657F" w:rsidRPr="005D1D0F" w:rsidRDefault="00E5657F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1.1.</w:t>
            </w:r>
          </w:p>
        </w:tc>
        <w:tc>
          <w:tcPr>
            <w:tcW w:w="4819" w:type="dxa"/>
          </w:tcPr>
          <w:p w:rsidR="00E5657F" w:rsidRPr="005D1D0F" w:rsidRDefault="00E5657F" w:rsidP="004B466C">
            <w:pPr>
              <w:widowControl w:val="0"/>
              <w:autoSpaceDE w:val="0"/>
              <w:autoSpaceDN w:val="0"/>
            </w:pPr>
            <w:r w:rsidRPr="005D1D0F">
              <w:t>Мероприятие (результат) «</w:t>
            </w:r>
            <w:r>
              <w:t>Ликвидированы очаги сорного растения борщевик Сосновского</w:t>
            </w:r>
            <w:r w:rsidRPr="005D1D0F">
              <w:t>»</w:t>
            </w:r>
          </w:p>
        </w:tc>
        <w:tc>
          <w:tcPr>
            <w:tcW w:w="1430" w:type="dxa"/>
            <w:vAlign w:val="center"/>
          </w:tcPr>
          <w:p w:rsidR="00E5657F" w:rsidRPr="005D1D0F" w:rsidRDefault="00E5657F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X</w:t>
            </w:r>
          </w:p>
        </w:tc>
        <w:tc>
          <w:tcPr>
            <w:tcW w:w="3544" w:type="dxa"/>
            <w:vAlign w:val="center"/>
          </w:tcPr>
          <w:p w:rsidR="00E5657F" w:rsidRPr="005D1D0F" w:rsidRDefault="00E5657F" w:rsidP="001E33D8">
            <w:pPr>
              <w:widowControl w:val="0"/>
              <w:autoSpaceDE w:val="0"/>
              <w:autoSpaceDN w:val="0"/>
              <w:jc w:val="center"/>
            </w:pPr>
            <w:r>
              <w:t>Отдел по муниципальному контролю и сельскому хозяйству</w:t>
            </w:r>
          </w:p>
        </w:tc>
        <w:tc>
          <w:tcPr>
            <w:tcW w:w="2268" w:type="dxa"/>
            <w:vAlign w:val="center"/>
          </w:tcPr>
          <w:p w:rsidR="00E5657F" w:rsidRDefault="00E5657F" w:rsidP="00E5657F">
            <w:pPr>
              <w:widowControl w:val="0"/>
              <w:autoSpaceDE w:val="0"/>
              <w:autoSpaceDN w:val="0"/>
            </w:pPr>
            <w:r>
              <w:t xml:space="preserve">Всего – </w:t>
            </w:r>
            <w:r w:rsidR="00D5339F">
              <w:t>2 120,00067</w:t>
            </w:r>
          </w:p>
          <w:p w:rsidR="00E5657F" w:rsidRPr="004B466C" w:rsidRDefault="00E5657F" w:rsidP="00E5657F">
            <w:pPr>
              <w:widowControl w:val="0"/>
              <w:autoSpaceDE w:val="0"/>
              <w:autoSpaceDN w:val="0"/>
            </w:pPr>
            <w:r>
              <w:t xml:space="preserve">2026г. – </w:t>
            </w:r>
            <w:r w:rsidR="00D5339F">
              <w:t>706,66667</w:t>
            </w:r>
          </w:p>
          <w:p w:rsidR="00E5657F" w:rsidRDefault="00E5657F" w:rsidP="00E5657F">
            <w:pPr>
              <w:widowControl w:val="0"/>
              <w:autoSpaceDE w:val="0"/>
              <w:autoSpaceDN w:val="0"/>
            </w:pPr>
            <w:r w:rsidRPr="00FC7C0D">
              <w:t>2027</w:t>
            </w:r>
            <w:r>
              <w:t>г. – 706,667</w:t>
            </w:r>
          </w:p>
          <w:p w:rsidR="00E5657F" w:rsidRDefault="00E5657F" w:rsidP="00E5657F">
            <w:pPr>
              <w:widowControl w:val="0"/>
              <w:autoSpaceDE w:val="0"/>
              <w:autoSpaceDN w:val="0"/>
            </w:pPr>
            <w:r>
              <w:t>2028г. – 706,667</w:t>
            </w:r>
          </w:p>
          <w:p w:rsidR="00E5657F" w:rsidRDefault="00E5657F" w:rsidP="00E5657F">
            <w:pPr>
              <w:widowControl w:val="0"/>
              <w:autoSpaceDE w:val="0"/>
              <w:autoSpaceDN w:val="0"/>
            </w:pPr>
            <w:r>
              <w:t>2029г. – 0,00</w:t>
            </w:r>
          </w:p>
          <w:p w:rsidR="00E5657F" w:rsidRPr="00FC7C0D" w:rsidRDefault="00E5657F" w:rsidP="00E5657F">
            <w:pPr>
              <w:widowControl w:val="0"/>
              <w:autoSpaceDE w:val="0"/>
              <w:autoSpaceDN w:val="0"/>
            </w:pPr>
            <w:r>
              <w:t>2030г. – 0,00</w:t>
            </w:r>
          </w:p>
        </w:tc>
        <w:tc>
          <w:tcPr>
            <w:tcW w:w="2211" w:type="dxa"/>
            <w:vAlign w:val="center"/>
          </w:tcPr>
          <w:p w:rsidR="00E5657F" w:rsidRPr="005D1D0F" w:rsidRDefault="00E5657F" w:rsidP="001E33D8">
            <w:pPr>
              <w:widowControl w:val="0"/>
              <w:autoSpaceDE w:val="0"/>
              <w:autoSpaceDN w:val="0"/>
              <w:jc w:val="center"/>
            </w:pPr>
            <w:r w:rsidRPr="005D1D0F">
              <w:t>Х</w:t>
            </w:r>
          </w:p>
        </w:tc>
      </w:tr>
      <w:tr w:rsidR="008A4C7A" w:rsidRPr="005D1D0F" w:rsidTr="007A221F">
        <w:trPr>
          <w:jc w:val="center"/>
        </w:trPr>
        <w:tc>
          <w:tcPr>
            <w:tcW w:w="1184" w:type="dxa"/>
          </w:tcPr>
          <w:p w:rsidR="008A4C7A" w:rsidRPr="00F17228" w:rsidRDefault="008A4C7A" w:rsidP="008A4C7A">
            <w:pPr>
              <w:widowControl w:val="0"/>
              <w:autoSpaceDE w:val="0"/>
              <w:autoSpaceDN w:val="0"/>
              <w:jc w:val="center"/>
            </w:pPr>
            <w:r>
              <w:t>1.</w:t>
            </w:r>
            <w:r w:rsidRPr="00F17228">
              <w:t>1.1.</w:t>
            </w:r>
          </w:p>
        </w:tc>
        <w:tc>
          <w:tcPr>
            <w:tcW w:w="4819" w:type="dxa"/>
          </w:tcPr>
          <w:p w:rsidR="008A4C7A" w:rsidRPr="00F17228" w:rsidRDefault="008A4C7A" w:rsidP="008A4C7A">
            <w:pPr>
              <w:widowControl w:val="0"/>
              <w:autoSpaceDE w:val="0"/>
              <w:autoSpaceDN w:val="0"/>
            </w:pPr>
            <w:r w:rsidRPr="00F17228">
              <w:t>Контрольная т</w:t>
            </w:r>
            <w:r>
              <w:t>очка 1. Закупка включена в план график.</w:t>
            </w:r>
          </w:p>
        </w:tc>
        <w:tc>
          <w:tcPr>
            <w:tcW w:w="1430" w:type="dxa"/>
          </w:tcPr>
          <w:p w:rsidR="008A4C7A" w:rsidRDefault="008A4C7A" w:rsidP="008A4C7A">
            <w:pPr>
              <w:widowControl w:val="0"/>
              <w:autoSpaceDE w:val="0"/>
              <w:autoSpaceDN w:val="0"/>
              <w:jc w:val="center"/>
            </w:pPr>
            <w:r>
              <w:t>17.03.</w:t>
            </w:r>
          </w:p>
        </w:tc>
        <w:tc>
          <w:tcPr>
            <w:tcW w:w="3544" w:type="dxa"/>
          </w:tcPr>
          <w:p w:rsidR="008A4C7A" w:rsidRDefault="008A4C7A" w:rsidP="008A4C7A">
            <w:pPr>
              <w:widowControl w:val="0"/>
              <w:autoSpaceDE w:val="0"/>
              <w:autoSpaceDN w:val="0"/>
            </w:pPr>
            <w:r>
              <w:t>Отдел по муниципальному контролю и сельскому хозяйству</w:t>
            </w:r>
          </w:p>
        </w:tc>
        <w:tc>
          <w:tcPr>
            <w:tcW w:w="2268" w:type="dxa"/>
          </w:tcPr>
          <w:p w:rsidR="008A4C7A" w:rsidRDefault="008A4C7A" w:rsidP="008A4C7A">
            <w:pPr>
              <w:jc w:val="center"/>
            </w:pPr>
            <w:r w:rsidRPr="00AA1203">
              <w:t>Х</w:t>
            </w:r>
          </w:p>
        </w:tc>
        <w:tc>
          <w:tcPr>
            <w:tcW w:w="2211" w:type="dxa"/>
          </w:tcPr>
          <w:p w:rsidR="008A4C7A" w:rsidRPr="00F17228" w:rsidRDefault="008A4C7A" w:rsidP="008A4C7A">
            <w:pPr>
              <w:widowControl w:val="0"/>
              <w:autoSpaceDE w:val="0"/>
              <w:autoSpaceDN w:val="0"/>
              <w:jc w:val="center"/>
            </w:pPr>
            <w:r>
              <w:t>План график</w:t>
            </w:r>
          </w:p>
        </w:tc>
      </w:tr>
      <w:tr w:rsidR="008A4C7A" w:rsidRPr="005D1D0F" w:rsidTr="007A221F">
        <w:trPr>
          <w:jc w:val="center"/>
        </w:trPr>
        <w:tc>
          <w:tcPr>
            <w:tcW w:w="1184" w:type="dxa"/>
          </w:tcPr>
          <w:p w:rsidR="008A4C7A" w:rsidRPr="00F17228" w:rsidRDefault="008A4C7A" w:rsidP="008A4C7A">
            <w:pPr>
              <w:widowControl w:val="0"/>
              <w:autoSpaceDE w:val="0"/>
              <w:autoSpaceDN w:val="0"/>
              <w:jc w:val="center"/>
            </w:pPr>
            <w:r>
              <w:t>1.1.2</w:t>
            </w:r>
            <w:r w:rsidRPr="00F17228">
              <w:t>.</w:t>
            </w:r>
          </w:p>
        </w:tc>
        <w:tc>
          <w:tcPr>
            <w:tcW w:w="4819" w:type="dxa"/>
          </w:tcPr>
          <w:p w:rsidR="008A4C7A" w:rsidRPr="00F17228" w:rsidRDefault="008A4C7A" w:rsidP="008A4C7A">
            <w:pPr>
              <w:widowControl w:val="0"/>
              <w:autoSpaceDE w:val="0"/>
              <w:autoSpaceDN w:val="0"/>
            </w:pPr>
            <w: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430" w:type="dxa"/>
          </w:tcPr>
          <w:p w:rsidR="008A4C7A" w:rsidRDefault="00D5339F" w:rsidP="008A4C7A">
            <w:pPr>
              <w:widowControl w:val="0"/>
              <w:autoSpaceDE w:val="0"/>
              <w:autoSpaceDN w:val="0"/>
              <w:jc w:val="center"/>
            </w:pPr>
            <w:r>
              <w:t>14.04.</w:t>
            </w:r>
          </w:p>
        </w:tc>
        <w:tc>
          <w:tcPr>
            <w:tcW w:w="3544" w:type="dxa"/>
          </w:tcPr>
          <w:p w:rsidR="008A4C7A" w:rsidRDefault="008A4C7A" w:rsidP="008A4C7A">
            <w:pPr>
              <w:widowControl w:val="0"/>
              <w:autoSpaceDE w:val="0"/>
              <w:autoSpaceDN w:val="0"/>
            </w:pPr>
            <w:r>
              <w:t>Отдел по муниципальному контролю и сельскому хозяйству</w:t>
            </w:r>
          </w:p>
        </w:tc>
        <w:tc>
          <w:tcPr>
            <w:tcW w:w="2268" w:type="dxa"/>
          </w:tcPr>
          <w:p w:rsidR="008A4C7A" w:rsidRDefault="008A4C7A" w:rsidP="008A4C7A">
            <w:pPr>
              <w:jc w:val="center"/>
            </w:pPr>
            <w:r w:rsidRPr="00AA1203">
              <w:t>Х</w:t>
            </w:r>
          </w:p>
        </w:tc>
        <w:tc>
          <w:tcPr>
            <w:tcW w:w="2211" w:type="dxa"/>
          </w:tcPr>
          <w:p w:rsidR="008A4C7A" w:rsidRPr="00F17228" w:rsidRDefault="008A4C7A" w:rsidP="008A4C7A">
            <w:pPr>
              <w:widowControl w:val="0"/>
              <w:autoSpaceDE w:val="0"/>
              <w:autoSpaceDN w:val="0"/>
              <w:jc w:val="center"/>
            </w:pPr>
            <w:r>
              <w:t xml:space="preserve">Реестр контрактов в ЕИС Закупки </w:t>
            </w:r>
          </w:p>
        </w:tc>
      </w:tr>
      <w:tr w:rsidR="008A4C7A" w:rsidRPr="005D1D0F" w:rsidTr="007A221F">
        <w:trPr>
          <w:jc w:val="center"/>
        </w:trPr>
        <w:tc>
          <w:tcPr>
            <w:tcW w:w="1184" w:type="dxa"/>
          </w:tcPr>
          <w:p w:rsidR="008A4C7A" w:rsidRDefault="008A4C7A" w:rsidP="008A4C7A">
            <w:pPr>
              <w:widowControl w:val="0"/>
              <w:autoSpaceDE w:val="0"/>
              <w:autoSpaceDN w:val="0"/>
              <w:jc w:val="center"/>
            </w:pPr>
            <w:r>
              <w:t>1.1.3.</w:t>
            </w:r>
          </w:p>
        </w:tc>
        <w:tc>
          <w:tcPr>
            <w:tcW w:w="4819" w:type="dxa"/>
          </w:tcPr>
          <w:p w:rsidR="008A4C7A" w:rsidRDefault="008A4C7A" w:rsidP="008A4C7A">
            <w:pPr>
              <w:widowControl w:val="0"/>
              <w:autoSpaceDE w:val="0"/>
              <w:autoSpaceDN w:val="0"/>
            </w:pPr>
            <w:r>
              <w:t>Контрольная точка 3</w:t>
            </w:r>
            <w:r w:rsidRPr="00493886">
              <w:t>.</w:t>
            </w:r>
            <w:r>
              <w:t xml:space="preserve"> Произведена приемка </w:t>
            </w:r>
            <w:r>
              <w:lastRenderedPageBreak/>
              <w:t>поставленных товаров, выполненных работ, оказанных услуг.</w:t>
            </w:r>
          </w:p>
        </w:tc>
        <w:tc>
          <w:tcPr>
            <w:tcW w:w="1430" w:type="dxa"/>
          </w:tcPr>
          <w:p w:rsidR="008A4C7A" w:rsidRDefault="008A4C7A" w:rsidP="008A4C7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4" w:type="dxa"/>
          </w:tcPr>
          <w:p w:rsidR="008A4C7A" w:rsidRDefault="008A4C7A" w:rsidP="008A4C7A">
            <w:pPr>
              <w:widowControl w:val="0"/>
              <w:autoSpaceDE w:val="0"/>
              <w:autoSpaceDN w:val="0"/>
            </w:pPr>
            <w:r>
              <w:t xml:space="preserve">Отдел по муниципальному </w:t>
            </w:r>
            <w:r>
              <w:lastRenderedPageBreak/>
              <w:t>контролю и сельскому хозяйству</w:t>
            </w:r>
          </w:p>
        </w:tc>
        <w:tc>
          <w:tcPr>
            <w:tcW w:w="2268" w:type="dxa"/>
          </w:tcPr>
          <w:p w:rsidR="008A4C7A" w:rsidRDefault="008A4C7A" w:rsidP="008A4C7A">
            <w:pPr>
              <w:jc w:val="center"/>
            </w:pPr>
            <w:r w:rsidRPr="00AA1203">
              <w:lastRenderedPageBreak/>
              <w:t>Х</w:t>
            </w:r>
          </w:p>
        </w:tc>
        <w:tc>
          <w:tcPr>
            <w:tcW w:w="2211" w:type="dxa"/>
          </w:tcPr>
          <w:p w:rsidR="008A4C7A" w:rsidRPr="00F17228" w:rsidRDefault="008A4C7A" w:rsidP="008A4C7A">
            <w:pPr>
              <w:widowControl w:val="0"/>
              <w:autoSpaceDE w:val="0"/>
              <w:autoSpaceDN w:val="0"/>
              <w:jc w:val="center"/>
            </w:pPr>
            <w:r w:rsidRPr="004E15DC">
              <w:t xml:space="preserve">Акт выполненных </w:t>
            </w:r>
            <w:r w:rsidRPr="004E15DC">
              <w:lastRenderedPageBreak/>
              <w:t>работ</w:t>
            </w:r>
          </w:p>
        </w:tc>
      </w:tr>
      <w:tr w:rsidR="008A4C7A" w:rsidRPr="005D1D0F" w:rsidTr="007A221F">
        <w:trPr>
          <w:jc w:val="center"/>
        </w:trPr>
        <w:tc>
          <w:tcPr>
            <w:tcW w:w="1184" w:type="dxa"/>
          </w:tcPr>
          <w:p w:rsidR="008A4C7A" w:rsidRDefault="008A4C7A" w:rsidP="008A4C7A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1.1.4.</w:t>
            </w:r>
          </w:p>
        </w:tc>
        <w:tc>
          <w:tcPr>
            <w:tcW w:w="4819" w:type="dxa"/>
          </w:tcPr>
          <w:p w:rsidR="008A4C7A" w:rsidRDefault="008A4C7A" w:rsidP="008A4C7A">
            <w:pPr>
              <w:widowControl w:val="0"/>
              <w:autoSpaceDE w:val="0"/>
              <w:autoSpaceDN w:val="0"/>
            </w:pPr>
            <w:r>
              <w:t>Контрольная точка 4</w:t>
            </w:r>
            <w:r w:rsidRPr="00493886">
              <w:t>.</w:t>
            </w:r>
            <w:r>
              <w:t xml:space="preserve">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430" w:type="dxa"/>
          </w:tcPr>
          <w:p w:rsidR="008A4C7A" w:rsidRDefault="008A4C7A" w:rsidP="008A4C7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44" w:type="dxa"/>
          </w:tcPr>
          <w:p w:rsidR="008A4C7A" w:rsidRDefault="008A4C7A" w:rsidP="008A4C7A">
            <w:pPr>
              <w:widowControl w:val="0"/>
              <w:autoSpaceDE w:val="0"/>
              <w:autoSpaceDN w:val="0"/>
            </w:pPr>
            <w:r>
              <w:t>Отдел по муниципальному контролю и сельскому хозяйству</w:t>
            </w:r>
          </w:p>
        </w:tc>
        <w:tc>
          <w:tcPr>
            <w:tcW w:w="2268" w:type="dxa"/>
          </w:tcPr>
          <w:p w:rsidR="008A4C7A" w:rsidRDefault="008A4C7A" w:rsidP="008A4C7A">
            <w:pPr>
              <w:jc w:val="center"/>
            </w:pPr>
            <w:r w:rsidRPr="00AA1203">
              <w:t>Х</w:t>
            </w:r>
          </w:p>
        </w:tc>
        <w:tc>
          <w:tcPr>
            <w:tcW w:w="2211" w:type="dxa"/>
          </w:tcPr>
          <w:p w:rsidR="008A4C7A" w:rsidRPr="00F17228" w:rsidRDefault="008A4C7A" w:rsidP="008A4C7A">
            <w:pPr>
              <w:widowControl w:val="0"/>
              <w:autoSpaceDE w:val="0"/>
              <w:autoSpaceDN w:val="0"/>
              <w:jc w:val="center"/>
            </w:pPr>
            <w:r>
              <w:t xml:space="preserve">Платежное поручение </w:t>
            </w:r>
          </w:p>
        </w:tc>
      </w:tr>
    </w:tbl>
    <w:p w:rsidR="001E33D8" w:rsidRPr="005D1D0F" w:rsidRDefault="001E33D8" w:rsidP="001E33D8">
      <w:pPr>
        <w:widowControl w:val="0"/>
        <w:autoSpaceDE w:val="0"/>
        <w:autoSpaceDN w:val="0"/>
        <w:jc w:val="both"/>
      </w:pPr>
    </w:p>
    <w:p w:rsidR="00FF75A0" w:rsidRDefault="00FF75A0" w:rsidP="009C54EA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FF75A0" w:rsidRDefault="00FF75A0" w:rsidP="009C54EA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</w:p>
    <w:p w:rsidR="00356C25" w:rsidRDefault="00356C25" w:rsidP="00F262A2">
      <w:pPr>
        <w:widowControl w:val="0"/>
        <w:autoSpaceDE w:val="0"/>
        <w:autoSpaceDN w:val="0"/>
        <w:outlineLvl w:val="1"/>
        <w:rPr>
          <w:sz w:val="22"/>
          <w:szCs w:val="22"/>
        </w:rPr>
        <w:sectPr w:rsidR="00356C25" w:rsidSect="00356C25">
          <w:footnotePr>
            <w:pos w:val="beneathText"/>
          </w:footnotePr>
          <w:pgSz w:w="16838" w:h="11905" w:orient="landscape"/>
          <w:pgMar w:top="851" w:right="680" w:bottom="680" w:left="680" w:header="720" w:footer="720" w:gutter="0"/>
          <w:cols w:space="720"/>
          <w:docGrid w:linePitch="360"/>
        </w:sectPr>
      </w:pPr>
    </w:p>
    <w:p w:rsidR="007E56C2" w:rsidRPr="00DF4F6A" w:rsidRDefault="007E56C2" w:rsidP="007E56C2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1187"/>
      <w:bookmarkEnd w:id="4"/>
      <w:r w:rsidRPr="00DF4F6A">
        <w:rPr>
          <w:sz w:val="28"/>
          <w:szCs w:val="28"/>
        </w:rPr>
        <w:lastRenderedPageBreak/>
        <w:t>Методика</w:t>
      </w:r>
    </w:p>
    <w:p w:rsidR="007E56C2" w:rsidRPr="00DF4F6A" w:rsidRDefault="007E56C2" w:rsidP="007E56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F4F6A">
        <w:rPr>
          <w:sz w:val="28"/>
          <w:szCs w:val="28"/>
        </w:rPr>
        <w:t>расчета и источники информации о значениях показателей</w:t>
      </w:r>
    </w:p>
    <w:p w:rsidR="007E56C2" w:rsidRPr="00DF4F6A" w:rsidRDefault="007E56C2" w:rsidP="007E56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F4F6A">
        <w:rPr>
          <w:sz w:val="28"/>
          <w:szCs w:val="28"/>
        </w:rPr>
        <w:t>муниципальной программы и структурных элементов</w:t>
      </w:r>
    </w:p>
    <w:p w:rsidR="007E56C2" w:rsidRPr="00DF4F6A" w:rsidRDefault="007E56C2" w:rsidP="007E56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F4F6A">
        <w:rPr>
          <w:sz w:val="28"/>
          <w:szCs w:val="28"/>
        </w:rPr>
        <w:t>муниципальной программы</w:t>
      </w:r>
    </w:p>
    <w:p w:rsidR="007E56C2" w:rsidRPr="009C2E74" w:rsidRDefault="007E56C2" w:rsidP="007E56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2E7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Содействие экономическому развитию и инвестиционной привлекательности муниципального округа</w:t>
      </w:r>
      <w:r w:rsidRPr="009C2E74">
        <w:rPr>
          <w:rFonts w:ascii="Times New Roman" w:hAnsi="Times New Roman" w:cs="Times New Roman"/>
          <w:bCs/>
          <w:sz w:val="28"/>
          <w:szCs w:val="28"/>
        </w:rPr>
        <w:t>»</w:t>
      </w:r>
    </w:p>
    <w:p w:rsidR="007E56C2" w:rsidRPr="00DF4F6A" w:rsidRDefault="007E56C2" w:rsidP="007E56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6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2837"/>
        <w:gridCol w:w="1200"/>
        <w:gridCol w:w="2486"/>
        <w:gridCol w:w="1280"/>
        <w:gridCol w:w="2196"/>
      </w:tblGrid>
      <w:tr w:rsidR="007E56C2" w:rsidRPr="00DF4F6A" w:rsidTr="007A221F">
        <w:trPr>
          <w:trHeight w:val="888"/>
          <w:jc w:val="center"/>
        </w:trPr>
        <w:tc>
          <w:tcPr>
            <w:tcW w:w="566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№</w:t>
            </w:r>
          </w:p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п/п</w:t>
            </w:r>
          </w:p>
        </w:tc>
        <w:tc>
          <w:tcPr>
            <w:tcW w:w="2837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00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Единица измерения</w:t>
            </w:r>
          </w:p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 xml:space="preserve">(по </w:t>
            </w:r>
            <w:hyperlink r:id="rId15">
              <w:r w:rsidRPr="00DF4F6A">
                <w:rPr>
                  <w:color w:val="0000FF"/>
                  <w:sz w:val="22"/>
                  <w:szCs w:val="22"/>
                </w:rPr>
                <w:t>ОКЕИ</w:t>
              </w:r>
            </w:hyperlink>
            <w:r w:rsidRPr="00DF4F6A">
              <w:rPr>
                <w:sz w:val="22"/>
                <w:szCs w:val="22"/>
              </w:rPr>
              <w:t>)</w:t>
            </w:r>
          </w:p>
        </w:tc>
        <w:tc>
          <w:tcPr>
            <w:tcW w:w="2486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Формула расчета показателя</w:t>
            </w:r>
          </w:p>
        </w:tc>
        <w:tc>
          <w:tcPr>
            <w:tcW w:w="1280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Базовые показатели для расчета показателя</w:t>
            </w:r>
          </w:p>
        </w:tc>
        <w:tc>
          <w:tcPr>
            <w:tcW w:w="2196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Источник исходных данных для расчета значения показателя</w:t>
            </w:r>
          </w:p>
        </w:tc>
      </w:tr>
      <w:tr w:rsidR="007E56C2" w:rsidRPr="00DF4F6A" w:rsidTr="007A221F">
        <w:trPr>
          <w:trHeight w:val="222"/>
          <w:jc w:val="center"/>
        </w:trPr>
        <w:tc>
          <w:tcPr>
            <w:tcW w:w="566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1</w:t>
            </w:r>
          </w:p>
        </w:tc>
        <w:tc>
          <w:tcPr>
            <w:tcW w:w="2837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2</w:t>
            </w:r>
          </w:p>
        </w:tc>
        <w:tc>
          <w:tcPr>
            <w:tcW w:w="1200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3</w:t>
            </w:r>
          </w:p>
        </w:tc>
        <w:tc>
          <w:tcPr>
            <w:tcW w:w="2486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5" w:name="P1205"/>
            <w:bookmarkEnd w:id="5"/>
            <w:r w:rsidRPr="00DF4F6A">
              <w:rPr>
                <w:sz w:val="22"/>
                <w:szCs w:val="22"/>
              </w:rPr>
              <w:t>4</w:t>
            </w:r>
          </w:p>
        </w:tc>
        <w:tc>
          <w:tcPr>
            <w:tcW w:w="1280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6" w:name="P1206"/>
            <w:bookmarkEnd w:id="6"/>
            <w:r w:rsidRPr="00DF4F6A">
              <w:rPr>
                <w:sz w:val="22"/>
                <w:szCs w:val="22"/>
              </w:rPr>
              <w:t>5</w:t>
            </w:r>
          </w:p>
        </w:tc>
        <w:tc>
          <w:tcPr>
            <w:tcW w:w="2196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6</w:t>
            </w:r>
          </w:p>
        </w:tc>
      </w:tr>
      <w:tr w:rsidR="007E56C2" w:rsidRPr="00DF4F6A" w:rsidTr="007A221F">
        <w:trPr>
          <w:trHeight w:val="444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1.</w:t>
            </w:r>
          </w:p>
        </w:tc>
        <w:tc>
          <w:tcPr>
            <w:tcW w:w="9999" w:type="dxa"/>
            <w:gridSpan w:val="5"/>
            <w:tcBorders>
              <w:bottom w:val="single" w:sz="4" w:space="0" w:color="auto"/>
            </w:tcBorders>
          </w:tcPr>
          <w:p w:rsidR="007E56C2" w:rsidRPr="009C2E74" w:rsidRDefault="007E56C2" w:rsidP="007E56C2">
            <w:pPr>
              <w:widowControl w:val="0"/>
              <w:autoSpaceDE w:val="0"/>
              <w:autoSpaceDN w:val="0"/>
              <w:jc w:val="both"/>
            </w:pPr>
            <w:r w:rsidRPr="009C2E74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Pr="009C2E74">
              <w:rPr>
                <w:bCs/>
              </w:rPr>
              <w:t>«</w:t>
            </w:r>
            <w:r>
              <w:rPr>
                <w:bCs/>
              </w:rPr>
              <w:t>Содействие экономическому развитию и инвестиционной привлекательности муниципального округа</w:t>
            </w:r>
            <w:r w:rsidRPr="009C2E74">
              <w:rPr>
                <w:bCs/>
              </w:rPr>
              <w:t>»</w:t>
            </w:r>
          </w:p>
        </w:tc>
      </w:tr>
      <w:tr w:rsidR="007E56C2" w:rsidRPr="00DF4F6A" w:rsidTr="007A221F">
        <w:trPr>
          <w:trHeight w:val="10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1.1.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2" w:rsidRPr="007E56C2" w:rsidRDefault="007E56C2" w:rsidP="007E56C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7E56C2">
              <w:rPr>
                <w:bCs/>
                <w:color w:val="333333"/>
                <w:sz w:val="22"/>
                <w:szCs w:val="22"/>
              </w:rPr>
              <w:t>Ид = (Иo - Иб) / Н</w:t>
            </w:r>
            <w:r w:rsidRPr="007E56C2">
              <w:rPr>
                <w:color w:val="333333"/>
                <w:sz w:val="22"/>
                <w:szCs w:val="22"/>
              </w:rPr>
              <w:t xml:space="preserve">, </w:t>
            </w:r>
          </w:p>
          <w:p w:rsidR="007E56C2" w:rsidRPr="007E56C2" w:rsidRDefault="007E56C2" w:rsidP="007E56C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7E56C2">
              <w:rPr>
                <w:color w:val="333333"/>
                <w:sz w:val="22"/>
                <w:szCs w:val="22"/>
              </w:rPr>
              <w:t>где:</w:t>
            </w:r>
          </w:p>
          <w:p w:rsidR="007E56C2" w:rsidRPr="007E56C2" w:rsidRDefault="007E56C2" w:rsidP="007E56C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7E56C2">
              <w:rPr>
                <w:bCs/>
                <w:color w:val="333333"/>
                <w:sz w:val="22"/>
                <w:szCs w:val="22"/>
              </w:rPr>
              <w:t>Иo</w:t>
            </w:r>
            <w:r w:rsidRPr="007E56C2">
              <w:rPr>
                <w:color w:val="333333"/>
                <w:sz w:val="22"/>
                <w:szCs w:val="22"/>
              </w:rPr>
              <w:t> — объём инвестиций в основной капитал (всего);</w:t>
            </w:r>
          </w:p>
          <w:p w:rsidR="007E56C2" w:rsidRPr="007E56C2" w:rsidRDefault="007E56C2" w:rsidP="007E56C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7E56C2">
              <w:rPr>
                <w:bCs/>
                <w:color w:val="333333"/>
                <w:sz w:val="22"/>
                <w:szCs w:val="22"/>
              </w:rPr>
              <w:t>Иб</w:t>
            </w:r>
            <w:r w:rsidRPr="007E56C2">
              <w:rPr>
                <w:color w:val="333333"/>
                <w:sz w:val="22"/>
                <w:szCs w:val="22"/>
              </w:rPr>
              <w:t> — инвестиции в основной капитал за счёт бюджетных средств;</w:t>
            </w:r>
          </w:p>
          <w:p w:rsidR="007E56C2" w:rsidRPr="007E56C2" w:rsidRDefault="007E56C2" w:rsidP="007E56C2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7E56C2">
              <w:rPr>
                <w:bCs/>
                <w:color w:val="333333"/>
                <w:sz w:val="22"/>
                <w:szCs w:val="22"/>
              </w:rPr>
              <w:t>Н</w:t>
            </w:r>
            <w:r w:rsidRPr="007E56C2">
              <w:rPr>
                <w:color w:val="333333"/>
                <w:sz w:val="22"/>
                <w:szCs w:val="22"/>
              </w:rPr>
              <w:t> — среднегодовая численность постоянного населения</w:t>
            </w:r>
            <w:r w:rsidRPr="007E56C2">
              <w:rPr>
                <w:rFonts w:ascii="Arial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2" w:rsidRPr="00DF4F6A" w:rsidRDefault="007E56C2" w:rsidP="007E56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417,6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2" w:rsidRPr="00DF4F6A" w:rsidRDefault="007E56C2" w:rsidP="007E56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7E56C2" w:rsidRPr="00DF4F6A" w:rsidTr="007A221F">
        <w:trPr>
          <w:trHeight w:val="10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56C2" w:rsidRDefault="007E56C2" w:rsidP="007E56C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2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2" w:rsidRPr="007E56C2" w:rsidRDefault="007E56C2" w:rsidP="007E56C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7E56C2">
              <w:rPr>
                <w:rStyle w:val="aa"/>
                <w:b w:val="0"/>
                <w:color w:val="333333"/>
                <w:sz w:val="22"/>
                <w:szCs w:val="22"/>
              </w:rPr>
              <w:t>Чсмсп / Чнас × 10 000</w:t>
            </w:r>
            <w:r w:rsidRPr="007E56C2">
              <w:rPr>
                <w:b/>
                <w:color w:val="333333"/>
                <w:sz w:val="22"/>
                <w:szCs w:val="22"/>
              </w:rPr>
              <w:t>,</w:t>
            </w:r>
            <w:r w:rsidRPr="007E56C2">
              <w:rPr>
                <w:color w:val="333333"/>
                <w:sz w:val="22"/>
                <w:szCs w:val="22"/>
              </w:rPr>
              <w:t xml:space="preserve"> где:</w:t>
            </w:r>
          </w:p>
          <w:p w:rsidR="007E56C2" w:rsidRPr="007E56C2" w:rsidRDefault="007E56C2" w:rsidP="007E56C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7E56C2">
              <w:rPr>
                <w:rStyle w:val="aa"/>
                <w:b w:val="0"/>
                <w:color w:val="333333"/>
                <w:sz w:val="22"/>
                <w:szCs w:val="22"/>
              </w:rPr>
              <w:t>Чсмсп</w:t>
            </w:r>
            <w:r w:rsidRPr="007E56C2">
              <w:rPr>
                <w:color w:val="333333"/>
                <w:sz w:val="22"/>
                <w:szCs w:val="22"/>
              </w:rPr>
              <w:t> — число субъектов малого и среднего предпринимательства (включая микропредприятия) — юридических лиц и индивидуальных предпринимателей, единиц;</w:t>
            </w:r>
          </w:p>
          <w:p w:rsidR="007E56C2" w:rsidRPr="007E56C2" w:rsidRDefault="007E56C2" w:rsidP="007E56C2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7E56C2">
              <w:rPr>
                <w:rStyle w:val="aa"/>
                <w:b w:val="0"/>
                <w:color w:val="333333"/>
                <w:sz w:val="22"/>
                <w:szCs w:val="22"/>
              </w:rPr>
              <w:t>Чнас</w:t>
            </w:r>
            <w:r w:rsidRPr="007E56C2">
              <w:rPr>
                <w:color w:val="333333"/>
                <w:sz w:val="22"/>
                <w:szCs w:val="22"/>
              </w:rPr>
              <w:t> — численность постоянного населения на начало следующего за отчётным года (расчётные данные территориальных органов Федеральной службы государственной статистики).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2" w:rsidRDefault="007E56C2" w:rsidP="007E56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278,9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2" w:rsidRDefault="007E56C2" w:rsidP="007E56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7E56C2" w:rsidRPr="00DF4F6A" w:rsidTr="007A221F">
        <w:trPr>
          <w:trHeight w:val="248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t>2.</w:t>
            </w:r>
          </w:p>
        </w:tc>
        <w:tc>
          <w:tcPr>
            <w:tcW w:w="9999" w:type="dxa"/>
            <w:gridSpan w:val="5"/>
            <w:tcBorders>
              <w:bottom w:val="single" w:sz="4" w:space="0" w:color="auto"/>
            </w:tcBorders>
          </w:tcPr>
          <w:p w:rsidR="007E56C2" w:rsidRPr="009C2E74" w:rsidRDefault="007E56C2" w:rsidP="00361E4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C2E74">
              <w:rPr>
                <w:bCs/>
                <w:sz w:val="22"/>
                <w:szCs w:val="22"/>
              </w:rPr>
              <w:t>Комплекс процессных мероприятий  «</w:t>
            </w:r>
            <w:r w:rsidR="00361E4C">
              <w:rPr>
                <w:bCs/>
                <w:sz w:val="22"/>
                <w:szCs w:val="22"/>
              </w:rPr>
              <w:t>Повышение инвестиционной привлекательности</w:t>
            </w:r>
            <w:r w:rsidRPr="009C2E74">
              <w:rPr>
                <w:bCs/>
                <w:sz w:val="22"/>
                <w:szCs w:val="22"/>
              </w:rPr>
              <w:t>»</w:t>
            </w:r>
          </w:p>
        </w:tc>
      </w:tr>
      <w:tr w:rsidR="007E56C2" w:rsidRPr="00DF4F6A" w:rsidTr="007A221F">
        <w:trPr>
          <w:trHeight w:val="248"/>
          <w:jc w:val="center"/>
        </w:trPr>
        <w:tc>
          <w:tcPr>
            <w:tcW w:w="566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F4F6A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2837" w:type="dxa"/>
          </w:tcPr>
          <w:p w:rsidR="007E56C2" w:rsidRPr="00DF4F6A" w:rsidRDefault="00361E4C" w:rsidP="007E56C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>
              <w:t>Количество актуализированных паспортов инвестиционных площадок</w:t>
            </w:r>
          </w:p>
        </w:tc>
        <w:tc>
          <w:tcPr>
            <w:tcW w:w="1200" w:type="dxa"/>
          </w:tcPr>
          <w:p w:rsidR="007E56C2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486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Абсолютный показатель</w:t>
            </w:r>
          </w:p>
        </w:tc>
        <w:tc>
          <w:tcPr>
            <w:tcW w:w="1280" w:type="dxa"/>
          </w:tcPr>
          <w:p w:rsidR="007E56C2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</w:tcPr>
          <w:p w:rsidR="007E56C2" w:rsidRPr="00DF4F6A" w:rsidRDefault="007E56C2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361E4C" w:rsidRPr="00DF4F6A" w:rsidTr="007A221F">
        <w:trPr>
          <w:trHeight w:val="248"/>
          <w:jc w:val="center"/>
        </w:trPr>
        <w:tc>
          <w:tcPr>
            <w:tcW w:w="566" w:type="dxa"/>
          </w:tcPr>
          <w:p w:rsidR="00361E4C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999" w:type="dxa"/>
            <w:gridSpan w:val="5"/>
          </w:tcPr>
          <w:p w:rsidR="00361E4C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и поддержка малого и среднего предпринимательства»</w:t>
            </w:r>
          </w:p>
        </w:tc>
      </w:tr>
      <w:tr w:rsidR="00361E4C" w:rsidRPr="00DF4F6A" w:rsidTr="007A221F">
        <w:trPr>
          <w:trHeight w:val="248"/>
          <w:jc w:val="center"/>
        </w:trPr>
        <w:tc>
          <w:tcPr>
            <w:tcW w:w="566" w:type="dxa"/>
          </w:tcPr>
          <w:p w:rsidR="00361E4C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837" w:type="dxa"/>
          </w:tcPr>
          <w:p w:rsidR="00361E4C" w:rsidRPr="00361E4C" w:rsidRDefault="00361E4C" w:rsidP="007E56C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361E4C">
              <w:rPr>
                <w:bCs/>
                <w:sz w:val="22"/>
                <w:szCs w:val="22"/>
              </w:rPr>
              <w:t>Количество субъектов малого и среднего предпринимательства</w:t>
            </w:r>
          </w:p>
        </w:tc>
        <w:tc>
          <w:tcPr>
            <w:tcW w:w="1200" w:type="dxa"/>
          </w:tcPr>
          <w:p w:rsidR="00361E4C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2486" w:type="dxa"/>
          </w:tcPr>
          <w:p w:rsidR="00361E4C" w:rsidRPr="00DF4F6A" w:rsidRDefault="00361E4C" w:rsidP="00B129F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Абсолютный показатель</w:t>
            </w:r>
          </w:p>
        </w:tc>
        <w:tc>
          <w:tcPr>
            <w:tcW w:w="1280" w:type="dxa"/>
          </w:tcPr>
          <w:p w:rsidR="00361E4C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2196" w:type="dxa"/>
          </w:tcPr>
          <w:p w:rsidR="00361E4C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361E4C" w:rsidRPr="00DF4F6A" w:rsidTr="007A221F">
        <w:trPr>
          <w:trHeight w:val="248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361E4C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999" w:type="dxa"/>
            <w:gridSpan w:val="5"/>
            <w:tcBorders>
              <w:bottom w:val="single" w:sz="4" w:space="0" w:color="auto"/>
            </w:tcBorders>
          </w:tcPr>
          <w:p w:rsidR="00361E4C" w:rsidRPr="00DF4F6A" w:rsidRDefault="00361E4C" w:rsidP="00361E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«Развитие и поддержка отрасли сельское хозяйство»</w:t>
            </w:r>
          </w:p>
        </w:tc>
      </w:tr>
      <w:tr w:rsidR="00361E4C" w:rsidRPr="00DF4F6A" w:rsidTr="007A221F">
        <w:trPr>
          <w:trHeight w:val="248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:rsidR="00361E4C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361E4C" w:rsidRPr="00DF4F6A" w:rsidRDefault="008A4C7A" w:rsidP="007E56C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>
              <w:rPr>
                <w:rStyle w:val="fontstyle01"/>
              </w:rPr>
              <w:t>Обработанная площадь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земельных участков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химическим и (или)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механическим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способами борьбы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против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распространения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борщевика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Сосновского (гектаров)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61E4C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361E4C" w:rsidRPr="00DF4F6A" w:rsidRDefault="00361E4C" w:rsidP="00B129F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Абсолютный показатель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61E4C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35,33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361E4C" w:rsidRPr="00DF4F6A" w:rsidRDefault="00361E4C" w:rsidP="007E56C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7E56C2" w:rsidRDefault="007E56C2" w:rsidP="005B4B51">
      <w:pPr>
        <w:tabs>
          <w:tab w:val="left" w:pos="993"/>
        </w:tabs>
        <w:rPr>
          <w:sz w:val="28"/>
          <w:szCs w:val="28"/>
        </w:rPr>
      </w:pPr>
    </w:p>
    <w:sectPr w:rsidR="007E56C2">
      <w:pgSz w:w="11906" w:h="16838"/>
      <w:pgMar w:top="1134" w:right="73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914A77"/>
    <w:multiLevelType w:val="hybridMultilevel"/>
    <w:tmpl w:val="A966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14253"/>
    <w:multiLevelType w:val="hybridMultilevel"/>
    <w:tmpl w:val="974A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E45CF"/>
    <w:multiLevelType w:val="multilevel"/>
    <w:tmpl w:val="D07832A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4">
    <w:nsid w:val="28021D70"/>
    <w:multiLevelType w:val="hybridMultilevel"/>
    <w:tmpl w:val="82D0D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E7EF5"/>
    <w:multiLevelType w:val="hybridMultilevel"/>
    <w:tmpl w:val="D9A640F0"/>
    <w:lvl w:ilvl="0" w:tplc="7FDA2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8259B"/>
    <w:multiLevelType w:val="hybridMultilevel"/>
    <w:tmpl w:val="6F50DC0E"/>
    <w:lvl w:ilvl="0" w:tplc="A42213E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C5146"/>
    <w:multiLevelType w:val="hybridMultilevel"/>
    <w:tmpl w:val="015C65D0"/>
    <w:lvl w:ilvl="0" w:tplc="37480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7F29C6"/>
    <w:multiLevelType w:val="multilevel"/>
    <w:tmpl w:val="3F7F29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34FDC"/>
    <w:multiLevelType w:val="multilevel"/>
    <w:tmpl w:val="DFF6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91AEB"/>
    <w:multiLevelType w:val="hybridMultilevel"/>
    <w:tmpl w:val="79343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F44F7"/>
    <w:multiLevelType w:val="hybridMultilevel"/>
    <w:tmpl w:val="3EE8AC40"/>
    <w:lvl w:ilvl="0" w:tplc="CC765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8A5D0A"/>
    <w:multiLevelType w:val="multilevel"/>
    <w:tmpl w:val="7C3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564EE6"/>
    <w:multiLevelType w:val="hybridMultilevel"/>
    <w:tmpl w:val="728A77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E3462"/>
    <w:multiLevelType w:val="hybridMultilevel"/>
    <w:tmpl w:val="A11C374C"/>
    <w:lvl w:ilvl="0" w:tplc="CBA034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90CF2"/>
    <w:multiLevelType w:val="hybridMultilevel"/>
    <w:tmpl w:val="015C65D0"/>
    <w:lvl w:ilvl="0" w:tplc="37480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97E4C"/>
    <w:multiLevelType w:val="hybridMultilevel"/>
    <w:tmpl w:val="F3500C72"/>
    <w:lvl w:ilvl="0" w:tplc="CED8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186C34"/>
    <w:multiLevelType w:val="hybridMultilevel"/>
    <w:tmpl w:val="CA0A5566"/>
    <w:lvl w:ilvl="0" w:tplc="94ECC2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6043"/>
    <w:multiLevelType w:val="hybridMultilevel"/>
    <w:tmpl w:val="883C022E"/>
    <w:lvl w:ilvl="0" w:tplc="025A86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0"/>
  </w:num>
  <w:num w:numId="5">
    <w:abstractNumId w:val="6"/>
  </w:num>
  <w:num w:numId="6">
    <w:abstractNumId w:val="7"/>
  </w:num>
  <w:num w:numId="7">
    <w:abstractNumId w:val="16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17"/>
  </w:num>
  <w:num w:numId="13">
    <w:abstractNumId w:val="2"/>
  </w:num>
  <w:num w:numId="14">
    <w:abstractNumId w:val="1"/>
  </w:num>
  <w:num w:numId="15">
    <w:abstractNumId w:val="15"/>
  </w:num>
  <w:num w:numId="16">
    <w:abstractNumId w:val="8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725558"/>
    <w:rsid w:val="00001279"/>
    <w:rsid w:val="00013962"/>
    <w:rsid w:val="00013BFC"/>
    <w:rsid w:val="00014D9A"/>
    <w:rsid w:val="000227E0"/>
    <w:rsid w:val="00031141"/>
    <w:rsid w:val="000312F1"/>
    <w:rsid w:val="0003418E"/>
    <w:rsid w:val="00037A05"/>
    <w:rsid w:val="00047188"/>
    <w:rsid w:val="00054C82"/>
    <w:rsid w:val="0006069A"/>
    <w:rsid w:val="00062653"/>
    <w:rsid w:val="000734A6"/>
    <w:rsid w:val="000766CA"/>
    <w:rsid w:val="000828DB"/>
    <w:rsid w:val="00090E54"/>
    <w:rsid w:val="00093806"/>
    <w:rsid w:val="000A54BD"/>
    <w:rsid w:val="000B078A"/>
    <w:rsid w:val="000B5BF4"/>
    <w:rsid w:val="000B6460"/>
    <w:rsid w:val="000D08D2"/>
    <w:rsid w:val="000E68A3"/>
    <w:rsid w:val="000E6D50"/>
    <w:rsid w:val="000F449D"/>
    <w:rsid w:val="000F5CA9"/>
    <w:rsid w:val="00105B6C"/>
    <w:rsid w:val="0013380F"/>
    <w:rsid w:val="00135506"/>
    <w:rsid w:val="001358D4"/>
    <w:rsid w:val="001547B5"/>
    <w:rsid w:val="001552F5"/>
    <w:rsid w:val="00170BA2"/>
    <w:rsid w:val="00171E69"/>
    <w:rsid w:val="00182211"/>
    <w:rsid w:val="001830FE"/>
    <w:rsid w:val="001B128A"/>
    <w:rsid w:val="001B305B"/>
    <w:rsid w:val="001B3745"/>
    <w:rsid w:val="001B6EDB"/>
    <w:rsid w:val="001C5273"/>
    <w:rsid w:val="001D3183"/>
    <w:rsid w:val="001D3AC9"/>
    <w:rsid w:val="001E034F"/>
    <w:rsid w:val="001E33D8"/>
    <w:rsid w:val="001F2E02"/>
    <w:rsid w:val="002118A4"/>
    <w:rsid w:val="0021271B"/>
    <w:rsid w:val="002137C9"/>
    <w:rsid w:val="00213FDB"/>
    <w:rsid w:val="00225FD2"/>
    <w:rsid w:val="0023777B"/>
    <w:rsid w:val="00263662"/>
    <w:rsid w:val="002636B2"/>
    <w:rsid w:val="00282053"/>
    <w:rsid w:val="002915FA"/>
    <w:rsid w:val="00293309"/>
    <w:rsid w:val="00295742"/>
    <w:rsid w:val="002A1624"/>
    <w:rsid w:val="002A37D5"/>
    <w:rsid w:val="002A6A41"/>
    <w:rsid w:val="002A7E08"/>
    <w:rsid w:val="002B42EA"/>
    <w:rsid w:val="002B72A0"/>
    <w:rsid w:val="002B731D"/>
    <w:rsid w:val="002C4165"/>
    <w:rsid w:val="002D0464"/>
    <w:rsid w:val="002E3527"/>
    <w:rsid w:val="002E3A35"/>
    <w:rsid w:val="002F53EC"/>
    <w:rsid w:val="002F6326"/>
    <w:rsid w:val="003018D0"/>
    <w:rsid w:val="00304CB1"/>
    <w:rsid w:val="003247E0"/>
    <w:rsid w:val="00325696"/>
    <w:rsid w:val="00337B2E"/>
    <w:rsid w:val="003443E2"/>
    <w:rsid w:val="0034500E"/>
    <w:rsid w:val="00352992"/>
    <w:rsid w:val="00356C25"/>
    <w:rsid w:val="00361E4C"/>
    <w:rsid w:val="0037409F"/>
    <w:rsid w:val="00386534"/>
    <w:rsid w:val="003865BF"/>
    <w:rsid w:val="00387B37"/>
    <w:rsid w:val="003A0234"/>
    <w:rsid w:val="003A63D2"/>
    <w:rsid w:val="003A76DD"/>
    <w:rsid w:val="003B2773"/>
    <w:rsid w:val="003B7E0B"/>
    <w:rsid w:val="003D793D"/>
    <w:rsid w:val="003F229E"/>
    <w:rsid w:val="003F4198"/>
    <w:rsid w:val="004000C3"/>
    <w:rsid w:val="00402A42"/>
    <w:rsid w:val="004207B3"/>
    <w:rsid w:val="004272A3"/>
    <w:rsid w:val="00434BB4"/>
    <w:rsid w:val="00445809"/>
    <w:rsid w:val="0045016B"/>
    <w:rsid w:val="0045047F"/>
    <w:rsid w:val="00450FF2"/>
    <w:rsid w:val="004547D4"/>
    <w:rsid w:val="0046338E"/>
    <w:rsid w:val="00470EED"/>
    <w:rsid w:val="00474043"/>
    <w:rsid w:val="0048734A"/>
    <w:rsid w:val="004873C0"/>
    <w:rsid w:val="00491DFE"/>
    <w:rsid w:val="00493CBD"/>
    <w:rsid w:val="004A45A5"/>
    <w:rsid w:val="004A5EA5"/>
    <w:rsid w:val="004B466C"/>
    <w:rsid w:val="004C7267"/>
    <w:rsid w:val="004D5106"/>
    <w:rsid w:val="004D7A5D"/>
    <w:rsid w:val="004E1C7B"/>
    <w:rsid w:val="004F1910"/>
    <w:rsid w:val="004F66C9"/>
    <w:rsid w:val="00500D72"/>
    <w:rsid w:val="005269E9"/>
    <w:rsid w:val="0053025B"/>
    <w:rsid w:val="00531ABD"/>
    <w:rsid w:val="00537D9F"/>
    <w:rsid w:val="00537EBC"/>
    <w:rsid w:val="00541FEF"/>
    <w:rsid w:val="00550A2D"/>
    <w:rsid w:val="00567209"/>
    <w:rsid w:val="00571135"/>
    <w:rsid w:val="0057353B"/>
    <w:rsid w:val="005752C4"/>
    <w:rsid w:val="00575FDD"/>
    <w:rsid w:val="005A5553"/>
    <w:rsid w:val="005B4B51"/>
    <w:rsid w:val="005B5DEB"/>
    <w:rsid w:val="005D1D0F"/>
    <w:rsid w:val="005D2A13"/>
    <w:rsid w:val="005D490C"/>
    <w:rsid w:val="005E15E3"/>
    <w:rsid w:val="005F4709"/>
    <w:rsid w:val="00612DF1"/>
    <w:rsid w:val="00616A63"/>
    <w:rsid w:val="00616A91"/>
    <w:rsid w:val="00621FBB"/>
    <w:rsid w:val="006322E3"/>
    <w:rsid w:val="00635FA7"/>
    <w:rsid w:val="006464F3"/>
    <w:rsid w:val="0065132F"/>
    <w:rsid w:val="0066022F"/>
    <w:rsid w:val="00665BC0"/>
    <w:rsid w:val="00667553"/>
    <w:rsid w:val="00682B3C"/>
    <w:rsid w:val="00687A5B"/>
    <w:rsid w:val="00690658"/>
    <w:rsid w:val="006955BB"/>
    <w:rsid w:val="00696173"/>
    <w:rsid w:val="006A3901"/>
    <w:rsid w:val="006B1047"/>
    <w:rsid w:val="006B48B2"/>
    <w:rsid w:val="006B56BA"/>
    <w:rsid w:val="006C3307"/>
    <w:rsid w:val="006C3A1D"/>
    <w:rsid w:val="006D10A8"/>
    <w:rsid w:val="006D1EC6"/>
    <w:rsid w:val="006E1FC9"/>
    <w:rsid w:val="006F24F2"/>
    <w:rsid w:val="006F34F2"/>
    <w:rsid w:val="006F4258"/>
    <w:rsid w:val="00712B90"/>
    <w:rsid w:val="007136F9"/>
    <w:rsid w:val="00722CB7"/>
    <w:rsid w:val="00725558"/>
    <w:rsid w:val="00731DF6"/>
    <w:rsid w:val="00736925"/>
    <w:rsid w:val="00742885"/>
    <w:rsid w:val="00746E1D"/>
    <w:rsid w:val="00747854"/>
    <w:rsid w:val="007479C5"/>
    <w:rsid w:val="0076194C"/>
    <w:rsid w:val="007626B5"/>
    <w:rsid w:val="00767E1A"/>
    <w:rsid w:val="00776A47"/>
    <w:rsid w:val="00782142"/>
    <w:rsid w:val="00783705"/>
    <w:rsid w:val="007A221F"/>
    <w:rsid w:val="007A4594"/>
    <w:rsid w:val="007B26CC"/>
    <w:rsid w:val="007B4A7A"/>
    <w:rsid w:val="007C6702"/>
    <w:rsid w:val="007C7848"/>
    <w:rsid w:val="007E50F4"/>
    <w:rsid w:val="007E56C2"/>
    <w:rsid w:val="007F2751"/>
    <w:rsid w:val="00802E69"/>
    <w:rsid w:val="00804C3C"/>
    <w:rsid w:val="00807C04"/>
    <w:rsid w:val="0081209A"/>
    <w:rsid w:val="00812835"/>
    <w:rsid w:val="008205ED"/>
    <w:rsid w:val="008233D8"/>
    <w:rsid w:val="00826159"/>
    <w:rsid w:val="00843259"/>
    <w:rsid w:val="0084594F"/>
    <w:rsid w:val="00847426"/>
    <w:rsid w:val="008477F7"/>
    <w:rsid w:val="0085134C"/>
    <w:rsid w:val="00852842"/>
    <w:rsid w:val="00852DEA"/>
    <w:rsid w:val="0086706D"/>
    <w:rsid w:val="008710EF"/>
    <w:rsid w:val="00871817"/>
    <w:rsid w:val="00876E0C"/>
    <w:rsid w:val="00876E1E"/>
    <w:rsid w:val="008828B2"/>
    <w:rsid w:val="00891332"/>
    <w:rsid w:val="00897613"/>
    <w:rsid w:val="008A326C"/>
    <w:rsid w:val="008A4C7A"/>
    <w:rsid w:val="008C1FFC"/>
    <w:rsid w:val="008D14BF"/>
    <w:rsid w:val="008D1F8D"/>
    <w:rsid w:val="008E1C25"/>
    <w:rsid w:val="008E6753"/>
    <w:rsid w:val="00902C28"/>
    <w:rsid w:val="009142AD"/>
    <w:rsid w:val="00953745"/>
    <w:rsid w:val="00954FF4"/>
    <w:rsid w:val="00975F38"/>
    <w:rsid w:val="00976674"/>
    <w:rsid w:val="009834CA"/>
    <w:rsid w:val="00984FF7"/>
    <w:rsid w:val="00986BD8"/>
    <w:rsid w:val="00992939"/>
    <w:rsid w:val="009A0A2C"/>
    <w:rsid w:val="009A3268"/>
    <w:rsid w:val="009A760F"/>
    <w:rsid w:val="009C54EA"/>
    <w:rsid w:val="009C67F8"/>
    <w:rsid w:val="009E7858"/>
    <w:rsid w:val="009F0239"/>
    <w:rsid w:val="00A04D7D"/>
    <w:rsid w:val="00A136D3"/>
    <w:rsid w:val="00A34528"/>
    <w:rsid w:val="00A35DD2"/>
    <w:rsid w:val="00A4613C"/>
    <w:rsid w:val="00A56F64"/>
    <w:rsid w:val="00A57D47"/>
    <w:rsid w:val="00A936E0"/>
    <w:rsid w:val="00AA2520"/>
    <w:rsid w:val="00AB20B4"/>
    <w:rsid w:val="00AB6A52"/>
    <w:rsid w:val="00AD1A02"/>
    <w:rsid w:val="00AD2F73"/>
    <w:rsid w:val="00AD4D94"/>
    <w:rsid w:val="00AE078F"/>
    <w:rsid w:val="00AF245D"/>
    <w:rsid w:val="00AF6D8F"/>
    <w:rsid w:val="00B047C3"/>
    <w:rsid w:val="00B05ADE"/>
    <w:rsid w:val="00B07D3A"/>
    <w:rsid w:val="00B12611"/>
    <w:rsid w:val="00B129F5"/>
    <w:rsid w:val="00B359BA"/>
    <w:rsid w:val="00B377B8"/>
    <w:rsid w:val="00B37DE0"/>
    <w:rsid w:val="00B460D1"/>
    <w:rsid w:val="00B46668"/>
    <w:rsid w:val="00B46BB6"/>
    <w:rsid w:val="00B56093"/>
    <w:rsid w:val="00B624D9"/>
    <w:rsid w:val="00B71919"/>
    <w:rsid w:val="00B77CA4"/>
    <w:rsid w:val="00B82F8F"/>
    <w:rsid w:val="00BA59D9"/>
    <w:rsid w:val="00BA63BA"/>
    <w:rsid w:val="00BD5CEF"/>
    <w:rsid w:val="00BE009B"/>
    <w:rsid w:val="00BF4DAE"/>
    <w:rsid w:val="00C03930"/>
    <w:rsid w:val="00C103C4"/>
    <w:rsid w:val="00C13BB2"/>
    <w:rsid w:val="00C22C14"/>
    <w:rsid w:val="00C313EB"/>
    <w:rsid w:val="00C339B3"/>
    <w:rsid w:val="00C35224"/>
    <w:rsid w:val="00C35B90"/>
    <w:rsid w:val="00C430A1"/>
    <w:rsid w:val="00C43F28"/>
    <w:rsid w:val="00C47EB4"/>
    <w:rsid w:val="00C52061"/>
    <w:rsid w:val="00C56215"/>
    <w:rsid w:val="00C65FAB"/>
    <w:rsid w:val="00C678EE"/>
    <w:rsid w:val="00C7239C"/>
    <w:rsid w:val="00C93D57"/>
    <w:rsid w:val="00CA2A67"/>
    <w:rsid w:val="00CA4C04"/>
    <w:rsid w:val="00CC1FF2"/>
    <w:rsid w:val="00CD285D"/>
    <w:rsid w:val="00CD423D"/>
    <w:rsid w:val="00CD49E3"/>
    <w:rsid w:val="00CF7481"/>
    <w:rsid w:val="00D00361"/>
    <w:rsid w:val="00D02B97"/>
    <w:rsid w:val="00D07D88"/>
    <w:rsid w:val="00D12A15"/>
    <w:rsid w:val="00D179E8"/>
    <w:rsid w:val="00D266AC"/>
    <w:rsid w:val="00D327B5"/>
    <w:rsid w:val="00D445BD"/>
    <w:rsid w:val="00D50054"/>
    <w:rsid w:val="00D50114"/>
    <w:rsid w:val="00D5339F"/>
    <w:rsid w:val="00D53E33"/>
    <w:rsid w:val="00D66044"/>
    <w:rsid w:val="00D86552"/>
    <w:rsid w:val="00D9112E"/>
    <w:rsid w:val="00DA2A64"/>
    <w:rsid w:val="00DA3FEE"/>
    <w:rsid w:val="00DA7D61"/>
    <w:rsid w:val="00DB1662"/>
    <w:rsid w:val="00DE0BEC"/>
    <w:rsid w:val="00DE7304"/>
    <w:rsid w:val="00DF3A76"/>
    <w:rsid w:val="00DF6D03"/>
    <w:rsid w:val="00E044F0"/>
    <w:rsid w:val="00E060C3"/>
    <w:rsid w:val="00E15640"/>
    <w:rsid w:val="00E17AC3"/>
    <w:rsid w:val="00E35CF8"/>
    <w:rsid w:val="00E361FE"/>
    <w:rsid w:val="00E36DFC"/>
    <w:rsid w:val="00E54188"/>
    <w:rsid w:val="00E556CB"/>
    <w:rsid w:val="00E5657F"/>
    <w:rsid w:val="00E575EA"/>
    <w:rsid w:val="00E576B9"/>
    <w:rsid w:val="00E608D6"/>
    <w:rsid w:val="00E727A0"/>
    <w:rsid w:val="00E74C50"/>
    <w:rsid w:val="00E75A19"/>
    <w:rsid w:val="00E800F1"/>
    <w:rsid w:val="00E91810"/>
    <w:rsid w:val="00E96E11"/>
    <w:rsid w:val="00EA21F4"/>
    <w:rsid w:val="00EA70A4"/>
    <w:rsid w:val="00EC2E6D"/>
    <w:rsid w:val="00EC7176"/>
    <w:rsid w:val="00ED7300"/>
    <w:rsid w:val="00EE07D7"/>
    <w:rsid w:val="00EE5EC1"/>
    <w:rsid w:val="00EF07B8"/>
    <w:rsid w:val="00EF3AC6"/>
    <w:rsid w:val="00F136E6"/>
    <w:rsid w:val="00F15C32"/>
    <w:rsid w:val="00F262A2"/>
    <w:rsid w:val="00F3190C"/>
    <w:rsid w:val="00F36F95"/>
    <w:rsid w:val="00F37081"/>
    <w:rsid w:val="00F43F2A"/>
    <w:rsid w:val="00F71533"/>
    <w:rsid w:val="00F7252E"/>
    <w:rsid w:val="00F73100"/>
    <w:rsid w:val="00F7621E"/>
    <w:rsid w:val="00F76C10"/>
    <w:rsid w:val="00F77071"/>
    <w:rsid w:val="00F82428"/>
    <w:rsid w:val="00F834D5"/>
    <w:rsid w:val="00F91C3C"/>
    <w:rsid w:val="00F96F1B"/>
    <w:rsid w:val="00FA1B57"/>
    <w:rsid w:val="00FA3E6B"/>
    <w:rsid w:val="00FB2561"/>
    <w:rsid w:val="00FC0239"/>
    <w:rsid w:val="00FC7C0D"/>
    <w:rsid w:val="00FC7EDB"/>
    <w:rsid w:val="00FF180A"/>
    <w:rsid w:val="00FF20CB"/>
    <w:rsid w:val="00FF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57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i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paragraph" w:styleId="a3">
    <w:name w:val="Заголовок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jc w:val="center"/>
    </w:pPr>
    <w:rPr>
      <w:b/>
      <w:sz w:val="20"/>
      <w:szCs w:val="20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2">
    <w:name w:val="Основной текст с отступом 32"/>
    <w:basedOn w:val="a"/>
    <w:pPr>
      <w:ind w:firstLine="567"/>
      <w:jc w:val="both"/>
    </w:pPr>
    <w:rPr>
      <w:sz w:val="26"/>
      <w:szCs w:val="20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6"/>
      <w:szCs w:val="20"/>
    </w:rPr>
  </w:style>
  <w:style w:type="paragraph" w:customStyle="1" w:styleId="21">
    <w:name w:val="Основной текст с отступом 21"/>
    <w:basedOn w:val="a"/>
    <w:pPr>
      <w:ind w:firstLine="28"/>
      <w:jc w:val="both"/>
    </w:pPr>
    <w:rPr>
      <w:sz w:val="26"/>
      <w:szCs w:val="20"/>
    </w:rPr>
  </w:style>
  <w:style w:type="paragraph" w:customStyle="1" w:styleId="310">
    <w:name w:val="Основной текст 31"/>
    <w:basedOn w:val="a"/>
    <w:rsid w:val="00975F38"/>
    <w:pPr>
      <w:jc w:val="both"/>
    </w:pPr>
    <w:rPr>
      <w:color w:val="000000"/>
      <w:sz w:val="28"/>
    </w:rPr>
  </w:style>
  <w:style w:type="paragraph" w:styleId="a7">
    <w:name w:val="Normal (Web)"/>
    <w:basedOn w:val="a"/>
    <w:rsid w:val="00975F38"/>
    <w:pPr>
      <w:spacing w:before="100" w:beforeAutospacing="1" w:after="119"/>
    </w:pPr>
  </w:style>
  <w:style w:type="paragraph" w:customStyle="1" w:styleId="ConsPlusNormal">
    <w:name w:val="ConsPlusNormal"/>
    <w:rsid w:val="000938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link w:val="2"/>
    <w:rsid w:val="00DF3A76"/>
    <w:rPr>
      <w:b/>
      <w:bCs/>
      <w:sz w:val="36"/>
      <w:szCs w:val="24"/>
      <w:lang w:eastAsia="ar-SA"/>
    </w:rPr>
  </w:style>
  <w:style w:type="character" w:styleId="a8">
    <w:name w:val="Hyperlink"/>
    <w:rsid w:val="00182211"/>
    <w:rPr>
      <w:color w:val="0563C1"/>
      <w:u w:val="single"/>
    </w:rPr>
  </w:style>
  <w:style w:type="character" w:customStyle="1" w:styleId="a9">
    <w:name w:val="Неразрешенное упоминание"/>
    <w:uiPriority w:val="99"/>
    <w:semiHidden/>
    <w:unhideWhenUsed/>
    <w:rsid w:val="00182211"/>
    <w:rPr>
      <w:color w:val="605E5C"/>
      <w:shd w:val="clear" w:color="auto" w:fill="E1DFDD"/>
    </w:rPr>
  </w:style>
  <w:style w:type="paragraph" w:customStyle="1" w:styleId="13">
    <w:name w:val="Обычный1"/>
    <w:rsid w:val="00E36DFC"/>
    <w:pPr>
      <w:widowControl w:val="0"/>
      <w:suppressAutoHyphens/>
      <w:textAlignment w:val="baseline"/>
    </w:pPr>
    <w:rPr>
      <w:rFonts w:eastAsia="Arial Unicode MS"/>
      <w:color w:val="000000"/>
      <w:sz w:val="24"/>
      <w:szCs w:val="24"/>
      <w:lang w:val="en-US" w:eastAsia="en-US"/>
    </w:rPr>
  </w:style>
  <w:style w:type="paragraph" w:customStyle="1" w:styleId="ListParagraph">
    <w:name w:val="List Paragraph"/>
    <w:basedOn w:val="13"/>
    <w:rsid w:val="00E36DFC"/>
    <w:pPr>
      <w:ind w:left="720"/>
    </w:pPr>
  </w:style>
  <w:style w:type="paragraph" w:styleId="30">
    <w:name w:val="Body Text Indent 3"/>
    <w:basedOn w:val="a"/>
    <w:link w:val="33"/>
    <w:rsid w:val="00500D7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0"/>
    <w:rsid w:val="00500D72"/>
    <w:rPr>
      <w:sz w:val="16"/>
      <w:szCs w:val="16"/>
      <w:lang w:eastAsia="ar-SA"/>
    </w:rPr>
  </w:style>
  <w:style w:type="character" w:styleId="aa">
    <w:name w:val="Strong"/>
    <w:uiPriority w:val="22"/>
    <w:qFormat/>
    <w:rsid w:val="007E56C2"/>
    <w:rPr>
      <w:b/>
      <w:bCs/>
    </w:rPr>
  </w:style>
  <w:style w:type="character" w:customStyle="1" w:styleId="-">
    <w:name w:val="Интернет-ссылка"/>
    <w:rsid w:val="00D02B97"/>
    <w:rPr>
      <w:color w:val="0000FF"/>
      <w:u w:val="single"/>
    </w:rPr>
  </w:style>
  <w:style w:type="character" w:customStyle="1" w:styleId="fontstyle01">
    <w:name w:val="fontstyle01"/>
    <w:rsid w:val="00B7191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4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7" Type="http://schemas.openxmlformats.org/officeDocument/2006/relationships/hyperlink" Target="https://vlukirajon.gosuslugi.ru/" TargetMode="External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DDB10-4D9D-47A6-ABA5-A9923D62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5783</Words>
  <Characters>32969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38675</CharactersWithSpaces>
  <SharedDoc>false</SharedDoc>
  <HLinks>
    <vt:vector size="90" baseType="variant">
      <vt:variant>
        <vt:i4>6946918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393281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P1175</vt:lpwstr>
      </vt:variant>
      <vt:variant>
        <vt:i4>6946918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6946918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P1176</vt:lpwstr>
      </vt:variant>
      <vt:variant>
        <vt:i4>393281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P1175</vt:lpwstr>
      </vt:variant>
      <vt:variant>
        <vt:i4>6946918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65601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P1101</vt:lpwstr>
      </vt:variant>
      <vt:variant>
        <vt:i4>327744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P1047</vt:lpwstr>
      </vt:variant>
      <vt:variant>
        <vt:i4>6946918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327744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P1046</vt:lpwstr>
      </vt:variant>
      <vt:variant>
        <vt:i4>6946918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https://login.consultant.ru/link/?req=doc&amp;base=LAW&amp;n=441135</vt:lpwstr>
      </vt:variant>
      <vt:variant>
        <vt:lpwstr/>
      </vt:variant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https://vlukirajon.gosuslugi.ru/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pankova</cp:lastModifiedBy>
  <cp:revision>2</cp:revision>
  <cp:lastPrinted>2026-07-14T09:49:00Z</cp:lastPrinted>
  <dcterms:created xsi:type="dcterms:W3CDTF">2026-07-15T09:42:00Z</dcterms:created>
  <dcterms:modified xsi:type="dcterms:W3CDTF">2026-07-15T09:42:00Z</dcterms:modified>
</cp:coreProperties>
</file>